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97" w:rsidRDefault="008F5D4C" w:rsidP="008F5D4C">
      <w:pPr>
        <w:rPr>
          <w:rFonts w:ascii="Arial" w:hAnsi="Arial" w:cs="Arial"/>
          <w:b/>
        </w:rPr>
      </w:pPr>
      <w:r>
        <w:rPr>
          <w:noProof/>
          <w:lang w:val="en-US"/>
        </w:rPr>
        <w:drawing>
          <wp:anchor distT="0" distB="0" distL="114300" distR="114300" simplePos="0" relativeHeight="251659264" behindDoc="1" locked="0" layoutInCell="1" allowOverlap="1" wp14:anchorId="60AA5B42" wp14:editId="027BE2D9">
            <wp:simplePos x="0" y="0"/>
            <wp:positionH relativeFrom="column">
              <wp:posOffset>-579120</wp:posOffset>
            </wp:positionH>
            <wp:positionV relativeFrom="paragraph">
              <wp:posOffset>-914400</wp:posOffset>
            </wp:positionV>
            <wp:extent cx="1445895" cy="1297305"/>
            <wp:effectExtent l="0" t="0" r="1905" b="0"/>
            <wp:wrapTight wrapText="bothSides">
              <wp:wrapPolygon edited="0">
                <wp:start x="0" y="0"/>
                <wp:lineTo x="0" y="21251"/>
                <wp:lineTo x="21344" y="21251"/>
                <wp:lineTo x="21344" y="0"/>
                <wp:lineTo x="0" y="0"/>
              </wp:wrapPolygon>
            </wp:wrapTight>
            <wp:docPr id="2" name="Picture 0" descr="Logo -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 2009.JPG"/>
                    <pic:cNvPicPr>
                      <a:picLocks noChangeAspect="1" noChangeArrowheads="1"/>
                    </pic:cNvPicPr>
                  </pic:nvPicPr>
                  <pic:blipFill>
                    <a:blip r:embed="rId9" cstate="print"/>
                    <a:srcRect/>
                    <a:stretch>
                      <a:fillRect/>
                    </a:stretch>
                  </pic:blipFill>
                  <pic:spPr bwMode="auto">
                    <a:xfrm>
                      <a:off x="0" y="0"/>
                      <a:ext cx="1445895" cy="1297305"/>
                    </a:xfrm>
                    <a:prstGeom prst="rect">
                      <a:avLst/>
                    </a:prstGeom>
                    <a:noFill/>
                    <a:ln w="9525">
                      <a:noFill/>
                      <a:miter lim="800000"/>
                      <a:headEnd/>
                      <a:tailEnd/>
                    </a:ln>
                  </pic:spPr>
                </pic:pic>
              </a:graphicData>
            </a:graphic>
          </wp:anchor>
        </w:drawing>
      </w:r>
      <w:r w:rsidR="00882C1B">
        <w:rPr>
          <w:rFonts w:ascii="Arial" w:hAnsi="Arial" w:cs="Arial"/>
          <w:b/>
        </w:rPr>
        <w:t xml:space="preserve"> </w:t>
      </w:r>
      <w:r w:rsidR="002D4D48">
        <w:rPr>
          <w:rFonts w:ascii="Arial" w:hAnsi="Arial" w:cs="Arial"/>
          <w:b/>
        </w:rPr>
        <w:t xml:space="preserve">      </w:t>
      </w:r>
      <w:r w:rsidR="007C7D59">
        <w:rPr>
          <w:rFonts w:ascii="Arial" w:hAnsi="Arial" w:cs="Arial"/>
          <w:b/>
        </w:rPr>
        <w:t xml:space="preserve"> </w:t>
      </w:r>
      <w:bookmarkStart w:id="0" w:name="_GoBack"/>
      <w:bookmarkEnd w:id="0"/>
      <w:r w:rsidR="002B6997">
        <w:rPr>
          <w:rFonts w:ascii="Arial" w:hAnsi="Arial" w:cs="Arial"/>
          <w:b/>
        </w:rPr>
        <w:t>SCHEDULE “A” TO BY-LAW NO</w:t>
      </w:r>
      <w:r w:rsidR="002D4D48">
        <w:rPr>
          <w:rFonts w:ascii="Arial" w:hAnsi="Arial" w:cs="Arial"/>
          <w:b/>
        </w:rPr>
        <w:t xml:space="preserve"> 72-2013</w:t>
      </w:r>
      <w:r>
        <w:rPr>
          <w:rFonts w:ascii="Arial" w:hAnsi="Arial" w:cs="Arial"/>
          <w:b/>
        </w:rPr>
        <w:t xml:space="preserve">      </w:t>
      </w:r>
    </w:p>
    <w:p w:rsidR="002B6997" w:rsidRDefault="002B6997" w:rsidP="008F5D4C">
      <w:pPr>
        <w:rPr>
          <w:rFonts w:ascii="Arial" w:hAnsi="Arial" w:cs="Arial"/>
          <w:b/>
        </w:rPr>
      </w:pPr>
    </w:p>
    <w:p w:rsidR="008A4C04" w:rsidRPr="007E1819" w:rsidRDefault="008F5D4C" w:rsidP="008F5D4C">
      <w:pPr>
        <w:rPr>
          <w:rFonts w:ascii="Arial" w:hAnsi="Arial" w:cs="Arial"/>
          <w:b/>
          <w:sz w:val="28"/>
          <w:szCs w:val="28"/>
        </w:rPr>
      </w:pPr>
      <w:r>
        <w:rPr>
          <w:rFonts w:ascii="Arial" w:hAnsi="Arial" w:cs="Arial"/>
          <w:b/>
        </w:rPr>
        <w:t xml:space="preserve">         </w:t>
      </w:r>
      <w:r w:rsidR="008A4C04" w:rsidRPr="007E1819">
        <w:rPr>
          <w:rFonts w:ascii="Arial" w:hAnsi="Arial" w:cs="Arial"/>
          <w:b/>
          <w:sz w:val="28"/>
          <w:szCs w:val="28"/>
        </w:rPr>
        <w:t>TOWNSHIP OF NORTH HURON</w:t>
      </w:r>
    </w:p>
    <w:p w:rsidR="00986124" w:rsidRPr="007E1819" w:rsidRDefault="00986124" w:rsidP="008A4C04">
      <w:pPr>
        <w:jc w:val="center"/>
        <w:rPr>
          <w:rFonts w:ascii="Arial" w:hAnsi="Arial" w:cs="Arial"/>
          <w:b/>
          <w:sz w:val="28"/>
          <w:szCs w:val="28"/>
        </w:rPr>
      </w:pPr>
    </w:p>
    <w:p w:rsidR="008A4C04" w:rsidRPr="007E1819" w:rsidRDefault="007E1819" w:rsidP="00986124">
      <w:pPr>
        <w:rPr>
          <w:rFonts w:ascii="Arial" w:hAnsi="Arial" w:cs="Arial"/>
          <w:b/>
          <w:sz w:val="28"/>
          <w:szCs w:val="28"/>
        </w:rPr>
      </w:pPr>
      <w:r>
        <w:rPr>
          <w:rFonts w:ascii="Arial" w:hAnsi="Arial" w:cs="Arial"/>
          <w:b/>
          <w:sz w:val="28"/>
          <w:szCs w:val="28"/>
        </w:rPr>
        <w:tab/>
      </w:r>
      <w:r>
        <w:rPr>
          <w:rFonts w:ascii="Arial" w:hAnsi="Arial" w:cs="Arial"/>
          <w:b/>
          <w:sz w:val="28"/>
          <w:szCs w:val="28"/>
        </w:rPr>
        <w:tab/>
      </w:r>
      <w:r w:rsidR="008A4C04" w:rsidRPr="007E1819">
        <w:rPr>
          <w:rFonts w:ascii="Arial" w:hAnsi="Arial" w:cs="Arial"/>
          <w:b/>
          <w:sz w:val="28"/>
          <w:szCs w:val="28"/>
        </w:rPr>
        <w:t xml:space="preserve">CODE OF CONDUCT FOR </w:t>
      </w:r>
      <w:r w:rsidR="00844AEC">
        <w:rPr>
          <w:rFonts w:ascii="Arial" w:hAnsi="Arial" w:cs="Arial"/>
          <w:b/>
          <w:sz w:val="28"/>
          <w:szCs w:val="28"/>
        </w:rPr>
        <w:t>MEMBER</w:t>
      </w:r>
      <w:r w:rsidR="008A4C04" w:rsidRPr="007E1819">
        <w:rPr>
          <w:rFonts w:ascii="Arial" w:hAnsi="Arial" w:cs="Arial"/>
          <w:b/>
          <w:sz w:val="28"/>
          <w:szCs w:val="28"/>
        </w:rPr>
        <w:t>S OF COUNCIL</w:t>
      </w:r>
    </w:p>
    <w:p w:rsidR="008A4C04" w:rsidRDefault="008A4C04" w:rsidP="00863FAD">
      <w:pPr>
        <w:rPr>
          <w:rFonts w:ascii="Arial" w:hAnsi="Arial" w:cs="Arial"/>
        </w:rPr>
      </w:pPr>
    </w:p>
    <w:p w:rsidR="008A4C04" w:rsidRDefault="008A4C04" w:rsidP="00863FAD">
      <w:pPr>
        <w:rPr>
          <w:rFonts w:ascii="Arial" w:hAnsi="Arial" w:cs="Arial"/>
        </w:rPr>
      </w:pPr>
    </w:p>
    <w:p w:rsidR="008A4C04" w:rsidRPr="00A01179" w:rsidRDefault="008A4C04" w:rsidP="00863FAD">
      <w:pPr>
        <w:rPr>
          <w:rFonts w:ascii="Arial" w:hAnsi="Arial" w:cs="Arial"/>
          <w:b/>
        </w:rPr>
      </w:pPr>
      <w:r w:rsidRPr="00A01179">
        <w:rPr>
          <w:rFonts w:ascii="Arial" w:hAnsi="Arial" w:cs="Arial"/>
          <w:b/>
        </w:rPr>
        <w:t>1.</w:t>
      </w:r>
      <w:r w:rsidRPr="00A01179">
        <w:rPr>
          <w:rFonts w:ascii="Arial" w:hAnsi="Arial" w:cs="Arial"/>
          <w:b/>
        </w:rPr>
        <w:tab/>
        <w:t>Code of Conduct.</w:t>
      </w:r>
    </w:p>
    <w:p w:rsidR="008A4C04" w:rsidRDefault="008A4C04" w:rsidP="00863FAD">
      <w:pPr>
        <w:rPr>
          <w:rFonts w:ascii="Arial" w:hAnsi="Arial" w:cs="Arial"/>
        </w:rPr>
      </w:pPr>
    </w:p>
    <w:p w:rsidR="00863FAD" w:rsidRPr="008A4C04" w:rsidRDefault="008A4C04" w:rsidP="00863FAD">
      <w:pPr>
        <w:rPr>
          <w:rFonts w:ascii="Arial" w:hAnsi="Arial" w:cs="Arial"/>
        </w:rPr>
      </w:pPr>
      <w:r>
        <w:rPr>
          <w:rFonts w:ascii="Arial" w:hAnsi="Arial" w:cs="Arial"/>
        </w:rPr>
        <w:tab/>
      </w:r>
      <w:r w:rsidR="00844AEC">
        <w:rPr>
          <w:rFonts w:ascii="Arial" w:hAnsi="Arial" w:cs="Arial"/>
        </w:rPr>
        <w:t>Member</w:t>
      </w:r>
      <w:r w:rsidR="00863FAD" w:rsidRPr="008A4C04">
        <w:rPr>
          <w:rFonts w:ascii="Arial" w:hAnsi="Arial" w:cs="Arial"/>
        </w:rPr>
        <w:t>s shall conduct themselves according to the Code of Conduct</w:t>
      </w:r>
      <w:r w:rsidR="00A01179">
        <w:rPr>
          <w:rFonts w:ascii="Arial" w:hAnsi="Arial" w:cs="Arial"/>
        </w:rPr>
        <w:t>.</w:t>
      </w:r>
      <w:r w:rsidR="00863FAD" w:rsidRPr="008A4C04">
        <w:rPr>
          <w:rFonts w:ascii="Arial" w:hAnsi="Arial" w:cs="Arial"/>
        </w:rPr>
        <w:t xml:space="preserve"> </w:t>
      </w:r>
    </w:p>
    <w:p w:rsidR="00DD2757" w:rsidRPr="008A4C04" w:rsidRDefault="00DD2757">
      <w:pPr>
        <w:rPr>
          <w:rFonts w:ascii="Arial" w:hAnsi="Arial" w:cs="Arial"/>
        </w:rPr>
      </w:pPr>
    </w:p>
    <w:p w:rsidR="008A4C04" w:rsidRPr="00A01179" w:rsidRDefault="008A4C04">
      <w:pPr>
        <w:rPr>
          <w:rFonts w:ascii="Arial" w:hAnsi="Arial" w:cs="Arial"/>
          <w:b/>
        </w:rPr>
      </w:pPr>
      <w:r w:rsidRPr="00A01179">
        <w:rPr>
          <w:rFonts w:ascii="Arial" w:hAnsi="Arial" w:cs="Arial"/>
          <w:b/>
        </w:rPr>
        <w:t>2.</w:t>
      </w:r>
      <w:r w:rsidRPr="00A01179">
        <w:rPr>
          <w:rFonts w:ascii="Arial" w:hAnsi="Arial" w:cs="Arial"/>
          <w:b/>
        </w:rPr>
        <w:tab/>
        <w:t>Preamble</w:t>
      </w:r>
    </w:p>
    <w:p w:rsidR="008A4C04" w:rsidRDefault="008A4C04">
      <w:pPr>
        <w:rPr>
          <w:rFonts w:ascii="Arial" w:hAnsi="Arial" w:cs="Arial"/>
        </w:rPr>
      </w:pPr>
    </w:p>
    <w:p w:rsidR="00863FAD" w:rsidRPr="008A4C04" w:rsidRDefault="008A4C04">
      <w:pPr>
        <w:rPr>
          <w:rFonts w:ascii="Arial" w:hAnsi="Arial" w:cs="Arial"/>
        </w:rPr>
      </w:pPr>
      <w:r>
        <w:rPr>
          <w:rFonts w:ascii="Arial" w:hAnsi="Arial" w:cs="Arial"/>
        </w:rPr>
        <w:tab/>
      </w:r>
      <w:r w:rsidR="00863FAD" w:rsidRPr="008A4C04">
        <w:rPr>
          <w:rFonts w:ascii="Arial" w:hAnsi="Arial" w:cs="Arial"/>
        </w:rPr>
        <w:t xml:space="preserve">A written Code of Conduct helps to ensure that the </w:t>
      </w:r>
      <w:r w:rsidR="00844AEC">
        <w:rPr>
          <w:rFonts w:ascii="Arial" w:hAnsi="Arial" w:cs="Arial"/>
        </w:rPr>
        <w:t>Member</w:t>
      </w:r>
      <w:r w:rsidR="00863FAD" w:rsidRPr="008A4C04">
        <w:rPr>
          <w:rFonts w:ascii="Arial" w:hAnsi="Arial" w:cs="Arial"/>
        </w:rPr>
        <w:t xml:space="preserve">s of Council share a common basis for acceptable conduct. These standards are designed to provide a reference guide and a supplement to the legislative parameters within which the </w:t>
      </w:r>
      <w:r w:rsidR="00844AEC">
        <w:rPr>
          <w:rFonts w:ascii="Arial" w:hAnsi="Arial" w:cs="Arial"/>
        </w:rPr>
        <w:t>Member</w:t>
      </w:r>
      <w:r w:rsidR="00863FAD" w:rsidRPr="008A4C04">
        <w:rPr>
          <w:rFonts w:ascii="Arial" w:hAnsi="Arial" w:cs="Arial"/>
        </w:rPr>
        <w:t>s must operate. These standards should serve to enhan</w:t>
      </w:r>
      <w:r w:rsidR="00A01179">
        <w:rPr>
          <w:rFonts w:ascii="Arial" w:hAnsi="Arial" w:cs="Arial"/>
        </w:rPr>
        <w:t>ce public confidence that Council</w:t>
      </w:r>
      <w:r w:rsidR="00863FAD" w:rsidRPr="008A4C04">
        <w:rPr>
          <w:rFonts w:ascii="Arial" w:hAnsi="Arial" w:cs="Arial"/>
        </w:rPr>
        <w:t xml:space="preserve">’s elected representatives operate from a base of integrity, justice and courtesy.  </w:t>
      </w:r>
    </w:p>
    <w:p w:rsidR="008A4C04" w:rsidRDefault="008A4C04">
      <w:pPr>
        <w:rPr>
          <w:rFonts w:ascii="Arial" w:hAnsi="Arial" w:cs="Arial"/>
        </w:rPr>
      </w:pPr>
    </w:p>
    <w:p w:rsidR="008A4C04" w:rsidRPr="00A01179" w:rsidRDefault="008A4C04">
      <w:pPr>
        <w:rPr>
          <w:rFonts w:ascii="Arial" w:hAnsi="Arial" w:cs="Arial"/>
          <w:b/>
        </w:rPr>
      </w:pPr>
      <w:r w:rsidRPr="00A01179">
        <w:rPr>
          <w:rFonts w:ascii="Arial" w:hAnsi="Arial" w:cs="Arial"/>
          <w:b/>
        </w:rPr>
        <w:t>3.</w:t>
      </w:r>
      <w:r w:rsidRPr="00A01179">
        <w:rPr>
          <w:rFonts w:ascii="Arial" w:hAnsi="Arial" w:cs="Arial"/>
          <w:b/>
        </w:rPr>
        <w:tab/>
        <w:t>General</w:t>
      </w:r>
    </w:p>
    <w:p w:rsidR="008A4C04" w:rsidRDefault="008A4C04">
      <w:pPr>
        <w:rPr>
          <w:rFonts w:ascii="Arial" w:hAnsi="Arial" w:cs="Arial"/>
        </w:rPr>
      </w:pPr>
    </w:p>
    <w:p w:rsidR="00863FAD" w:rsidRPr="008A4C04" w:rsidRDefault="008A4C04">
      <w:pPr>
        <w:rPr>
          <w:rFonts w:ascii="Arial" w:hAnsi="Arial" w:cs="Arial"/>
        </w:rPr>
      </w:pPr>
      <w:r>
        <w:rPr>
          <w:rFonts w:ascii="Arial" w:hAnsi="Arial" w:cs="Arial"/>
        </w:rPr>
        <w:tab/>
      </w:r>
      <w:r w:rsidR="00863FAD" w:rsidRPr="008A4C04">
        <w:rPr>
          <w:rFonts w:ascii="Arial" w:hAnsi="Arial" w:cs="Arial"/>
        </w:rPr>
        <w:t xml:space="preserve">The </w:t>
      </w:r>
      <w:r>
        <w:rPr>
          <w:rFonts w:ascii="Arial" w:hAnsi="Arial" w:cs="Arial"/>
        </w:rPr>
        <w:t>Township of North Huron</w:t>
      </w:r>
      <w:r w:rsidR="00863FAD" w:rsidRPr="008A4C04">
        <w:rPr>
          <w:rFonts w:ascii="Arial" w:hAnsi="Arial" w:cs="Arial"/>
        </w:rPr>
        <w:t xml:space="preserve"> Council Code of Conduct is a general standard that augments the provincial laws and municipal by-laws that govern their conduct. It is not intended to replace personal ethics.</w:t>
      </w:r>
    </w:p>
    <w:p w:rsidR="008A4C04" w:rsidRDefault="008A4C04" w:rsidP="00863FAD">
      <w:pPr>
        <w:rPr>
          <w:rFonts w:ascii="Arial" w:hAnsi="Arial" w:cs="Arial"/>
        </w:rPr>
      </w:pPr>
    </w:p>
    <w:p w:rsidR="00863FAD" w:rsidRPr="008A4C04" w:rsidRDefault="008A4C04" w:rsidP="00863FAD">
      <w:pPr>
        <w:rPr>
          <w:rFonts w:ascii="Arial" w:hAnsi="Arial" w:cs="Arial"/>
        </w:rPr>
      </w:pPr>
      <w:r>
        <w:rPr>
          <w:rFonts w:ascii="Arial" w:hAnsi="Arial" w:cs="Arial"/>
        </w:rPr>
        <w:tab/>
      </w:r>
      <w:r w:rsidR="00863FAD" w:rsidRPr="008A4C04">
        <w:rPr>
          <w:rFonts w:ascii="Arial" w:hAnsi="Arial" w:cs="Arial"/>
        </w:rPr>
        <w:t xml:space="preserve">All </w:t>
      </w:r>
      <w:r w:rsidR="00844AEC">
        <w:rPr>
          <w:rFonts w:ascii="Arial" w:hAnsi="Arial" w:cs="Arial"/>
        </w:rPr>
        <w:t>Member</w:t>
      </w:r>
      <w:r w:rsidR="00863FAD" w:rsidRPr="008A4C04">
        <w:rPr>
          <w:rFonts w:ascii="Arial" w:hAnsi="Arial" w:cs="Arial"/>
        </w:rPr>
        <w:t xml:space="preserve">s shall serve their constituents in a conscientious and diligent manner. No </w:t>
      </w:r>
      <w:r w:rsidR="00844AEC">
        <w:rPr>
          <w:rFonts w:ascii="Arial" w:hAnsi="Arial" w:cs="Arial"/>
        </w:rPr>
        <w:t>Member</w:t>
      </w:r>
      <w:r w:rsidR="00863FAD" w:rsidRPr="008A4C04">
        <w:rPr>
          <w:rFonts w:ascii="Arial" w:hAnsi="Arial" w:cs="Arial"/>
        </w:rPr>
        <w:t xml:space="preserve"> shall use the influence of office for any purpose other than the exercise of his or her official duties.</w:t>
      </w:r>
    </w:p>
    <w:p w:rsidR="008A4C04" w:rsidRDefault="008A4C04" w:rsidP="00863FAD">
      <w:pPr>
        <w:jc w:val="both"/>
        <w:rPr>
          <w:rFonts w:ascii="Arial" w:hAnsi="Arial" w:cs="Arial"/>
        </w:rPr>
      </w:pPr>
    </w:p>
    <w:p w:rsidR="00781ACA" w:rsidRPr="00844AEC" w:rsidRDefault="00781ACA" w:rsidP="00863FAD">
      <w:pPr>
        <w:jc w:val="both"/>
        <w:rPr>
          <w:rFonts w:ascii="Arial" w:hAnsi="Arial" w:cs="Arial"/>
          <w:b/>
        </w:rPr>
      </w:pPr>
      <w:r w:rsidRPr="00844AEC">
        <w:rPr>
          <w:rFonts w:ascii="Arial" w:hAnsi="Arial" w:cs="Arial"/>
          <w:b/>
        </w:rPr>
        <w:t>4.</w:t>
      </w:r>
      <w:r w:rsidRPr="00844AEC">
        <w:rPr>
          <w:rFonts w:ascii="Arial" w:hAnsi="Arial" w:cs="Arial"/>
          <w:b/>
        </w:rPr>
        <w:tab/>
        <w:t>Conflict of Interest</w:t>
      </w:r>
    </w:p>
    <w:p w:rsidR="00781ACA" w:rsidRDefault="00781ACA" w:rsidP="00863FAD">
      <w:pPr>
        <w:jc w:val="both"/>
        <w:rPr>
          <w:rFonts w:ascii="Arial" w:hAnsi="Arial" w:cs="Arial"/>
        </w:rPr>
      </w:pPr>
    </w:p>
    <w:p w:rsidR="00781ACA" w:rsidRDefault="00781ACA" w:rsidP="00863FAD">
      <w:pPr>
        <w:jc w:val="both"/>
        <w:rPr>
          <w:rFonts w:ascii="Arial" w:hAnsi="Arial" w:cs="Arial"/>
        </w:rPr>
      </w:pPr>
      <w:r>
        <w:rPr>
          <w:rFonts w:ascii="Arial" w:hAnsi="Arial" w:cs="Arial"/>
        </w:rPr>
        <w:tab/>
        <w:t xml:space="preserve">Every </w:t>
      </w:r>
      <w:r w:rsidR="00844AEC">
        <w:rPr>
          <w:rFonts w:ascii="Arial" w:hAnsi="Arial" w:cs="Arial"/>
        </w:rPr>
        <w:t>Member</w:t>
      </w:r>
      <w:r>
        <w:rPr>
          <w:rFonts w:ascii="Arial" w:hAnsi="Arial" w:cs="Arial"/>
        </w:rPr>
        <w:t xml:space="preserve"> of Council shall have regard to the provisions contained in the </w:t>
      </w:r>
      <w:r w:rsidRPr="00781ACA">
        <w:rPr>
          <w:rFonts w:ascii="Arial" w:hAnsi="Arial" w:cs="Arial"/>
          <w:i/>
        </w:rPr>
        <w:t>Municipal Conflict of Interest Act, R.S.O 1990</w:t>
      </w:r>
      <w:r>
        <w:rPr>
          <w:rFonts w:ascii="Arial" w:hAnsi="Arial" w:cs="Arial"/>
        </w:rPr>
        <w:t>.</w:t>
      </w:r>
    </w:p>
    <w:p w:rsidR="00781ACA" w:rsidRDefault="00781ACA" w:rsidP="00863FAD">
      <w:pPr>
        <w:jc w:val="both"/>
        <w:rPr>
          <w:rFonts w:ascii="Arial" w:hAnsi="Arial" w:cs="Arial"/>
        </w:rPr>
      </w:pPr>
    </w:p>
    <w:p w:rsidR="008A4C04" w:rsidRPr="00A01179" w:rsidRDefault="00844AEC" w:rsidP="00863FAD">
      <w:pPr>
        <w:jc w:val="both"/>
        <w:rPr>
          <w:rFonts w:ascii="Arial" w:hAnsi="Arial" w:cs="Arial"/>
          <w:b/>
        </w:rPr>
      </w:pPr>
      <w:r>
        <w:rPr>
          <w:rFonts w:ascii="Arial" w:hAnsi="Arial" w:cs="Arial"/>
          <w:b/>
        </w:rPr>
        <w:t>5</w:t>
      </w:r>
      <w:r w:rsidR="008A4C04" w:rsidRPr="00A01179">
        <w:rPr>
          <w:rFonts w:ascii="Arial" w:hAnsi="Arial" w:cs="Arial"/>
          <w:b/>
        </w:rPr>
        <w:t>.</w:t>
      </w:r>
      <w:r w:rsidR="008A4C04" w:rsidRPr="00A01179">
        <w:rPr>
          <w:rFonts w:ascii="Arial" w:hAnsi="Arial" w:cs="Arial"/>
          <w:b/>
        </w:rPr>
        <w:tab/>
        <w:t>Gifts and Benefits</w:t>
      </w:r>
    </w:p>
    <w:p w:rsidR="008A4C04" w:rsidRDefault="008A4C04" w:rsidP="00863FAD">
      <w:pPr>
        <w:jc w:val="both"/>
        <w:rPr>
          <w:rFonts w:ascii="Arial" w:hAnsi="Arial" w:cs="Arial"/>
        </w:rPr>
      </w:pPr>
    </w:p>
    <w:p w:rsidR="00863FAD" w:rsidRPr="008A4C04" w:rsidRDefault="008A4C04" w:rsidP="00863FAD">
      <w:pPr>
        <w:jc w:val="both"/>
        <w:rPr>
          <w:rFonts w:ascii="Arial" w:hAnsi="Arial" w:cs="Arial"/>
        </w:rPr>
      </w:pPr>
      <w:r>
        <w:rPr>
          <w:rFonts w:ascii="Arial" w:hAnsi="Arial" w:cs="Arial"/>
        </w:rPr>
        <w:tab/>
      </w:r>
      <w:r w:rsidR="00844AEC">
        <w:rPr>
          <w:rFonts w:ascii="Arial" w:hAnsi="Arial" w:cs="Arial"/>
        </w:rPr>
        <w:t>Member</w:t>
      </w:r>
      <w:r w:rsidR="00863FAD" w:rsidRPr="008A4C04">
        <w:rPr>
          <w:rFonts w:ascii="Arial" w:hAnsi="Arial" w:cs="Arial"/>
        </w:rPr>
        <w:t xml:space="preserve">s shall not accept fees, gifts, hospitality or personal benefits that are connected directly or indirectly with the performance of duties as </w:t>
      </w:r>
      <w:r w:rsidR="00A01179">
        <w:rPr>
          <w:rFonts w:ascii="Arial" w:hAnsi="Arial" w:cs="Arial"/>
        </w:rPr>
        <w:t xml:space="preserve">Township </w:t>
      </w:r>
      <w:r w:rsidR="00863FAD" w:rsidRPr="008A4C04">
        <w:rPr>
          <w:rFonts w:ascii="Arial" w:hAnsi="Arial" w:cs="Arial"/>
        </w:rPr>
        <w:t xml:space="preserve">Councillors, </w:t>
      </w:r>
      <w:proofErr w:type="gramStart"/>
      <w:r w:rsidR="00863FAD" w:rsidRPr="008A4C04">
        <w:rPr>
          <w:rFonts w:ascii="Arial" w:hAnsi="Arial" w:cs="Arial"/>
        </w:rPr>
        <w:t>except</w:t>
      </w:r>
      <w:proofErr w:type="gramEnd"/>
      <w:r w:rsidR="00863FAD" w:rsidRPr="008A4C04">
        <w:rPr>
          <w:rFonts w:ascii="Arial" w:hAnsi="Arial" w:cs="Arial"/>
        </w:rPr>
        <w:t xml:space="preserve"> compensation authorized by law.  </w:t>
      </w:r>
    </w:p>
    <w:p w:rsidR="00863FAD" w:rsidRPr="008A4C04" w:rsidRDefault="00863FAD" w:rsidP="00863FAD">
      <w:pPr>
        <w:jc w:val="center"/>
        <w:rPr>
          <w:rFonts w:ascii="Arial" w:hAnsi="Arial" w:cs="Arial"/>
        </w:rPr>
      </w:pPr>
    </w:p>
    <w:p w:rsidR="00863FAD" w:rsidRPr="008A4C04" w:rsidRDefault="008A4C04" w:rsidP="00863FAD">
      <w:pPr>
        <w:jc w:val="both"/>
        <w:rPr>
          <w:rFonts w:ascii="Arial" w:hAnsi="Arial" w:cs="Arial"/>
        </w:rPr>
      </w:pPr>
      <w:r>
        <w:rPr>
          <w:rFonts w:ascii="Arial" w:hAnsi="Arial" w:cs="Arial"/>
        </w:rPr>
        <w:tab/>
      </w:r>
      <w:r w:rsidR="00863FAD" w:rsidRPr="008A4C04">
        <w:rPr>
          <w:rFonts w:ascii="Arial" w:hAnsi="Arial" w:cs="Arial"/>
        </w:rPr>
        <w:t>This section does not apply to tokens, mementoes, souvenirs, or such gifts or benefits up</w:t>
      </w:r>
      <w:r w:rsidR="007E57A1">
        <w:rPr>
          <w:rFonts w:ascii="Arial" w:hAnsi="Arial" w:cs="Arial"/>
        </w:rPr>
        <w:t xml:space="preserve"> to and including a value of $5</w:t>
      </w:r>
      <w:r w:rsidR="00863FAD" w:rsidRPr="008A4C04">
        <w:rPr>
          <w:rFonts w:ascii="Arial" w:hAnsi="Arial" w:cs="Arial"/>
        </w:rPr>
        <w:t>0.00 that are received as an incident of protocol or social obligation that normally accompanies the responsibilities of office. Tokens, mementoes, souvenirs or gifts w</w:t>
      </w:r>
      <w:r w:rsidR="007E57A1">
        <w:rPr>
          <w:rFonts w:ascii="Arial" w:hAnsi="Arial" w:cs="Arial"/>
        </w:rPr>
        <w:t>ith a value of greater than $50</w:t>
      </w:r>
      <w:r w:rsidR="00863FAD" w:rsidRPr="008A4C04">
        <w:rPr>
          <w:rFonts w:ascii="Arial" w:hAnsi="Arial" w:cs="Arial"/>
        </w:rPr>
        <w:t>.0</w:t>
      </w:r>
      <w:r w:rsidR="00A01179">
        <w:rPr>
          <w:rFonts w:ascii="Arial" w:hAnsi="Arial" w:cs="Arial"/>
        </w:rPr>
        <w:t>0 shall be the property of the M</w:t>
      </w:r>
      <w:r w:rsidR="00863FAD" w:rsidRPr="008A4C04">
        <w:rPr>
          <w:rFonts w:ascii="Arial" w:hAnsi="Arial" w:cs="Arial"/>
        </w:rPr>
        <w:t xml:space="preserve">unicipality.  </w:t>
      </w:r>
    </w:p>
    <w:p w:rsidR="00863FAD" w:rsidRPr="008A4C04" w:rsidRDefault="003D49EA" w:rsidP="00863FAD">
      <w:pPr>
        <w:rPr>
          <w:rFonts w:ascii="Arial" w:hAnsi="Arial" w:cs="Arial"/>
        </w:rPr>
      </w:pPr>
      <w:r>
        <w:rPr>
          <w:rFonts w:ascii="Arial" w:hAnsi="Arial" w:cs="Arial"/>
        </w:rPr>
        <w:lastRenderedPageBreak/>
        <w:tab/>
      </w:r>
      <w:r w:rsidR="00863FAD" w:rsidRPr="008A4C04">
        <w:rPr>
          <w:rFonts w:ascii="Arial" w:hAnsi="Arial" w:cs="Arial"/>
        </w:rPr>
        <w:t xml:space="preserve">No </w:t>
      </w:r>
      <w:r w:rsidR="00844AEC">
        <w:rPr>
          <w:rFonts w:ascii="Arial" w:hAnsi="Arial" w:cs="Arial"/>
        </w:rPr>
        <w:t>Member</w:t>
      </w:r>
      <w:r w:rsidR="00863FAD" w:rsidRPr="008A4C04">
        <w:rPr>
          <w:rFonts w:ascii="Arial" w:hAnsi="Arial" w:cs="Arial"/>
        </w:rPr>
        <w:t xml:space="preserve"> shall seek or obtain by reason of his or her office any personal privilege or advantage with respect to </w:t>
      </w:r>
      <w:r w:rsidR="00A01179">
        <w:rPr>
          <w:rFonts w:ascii="Arial" w:hAnsi="Arial" w:cs="Arial"/>
        </w:rPr>
        <w:t xml:space="preserve">Township </w:t>
      </w:r>
      <w:r w:rsidR="00863FAD" w:rsidRPr="008A4C04">
        <w:rPr>
          <w:rFonts w:ascii="Arial" w:hAnsi="Arial" w:cs="Arial"/>
        </w:rPr>
        <w:t>services not otherwise available to the general public and not consequent to his or her official duties.</w:t>
      </w:r>
    </w:p>
    <w:p w:rsidR="008A4C04" w:rsidRDefault="008A4C04" w:rsidP="00863FAD">
      <w:pPr>
        <w:jc w:val="both"/>
        <w:rPr>
          <w:rFonts w:ascii="Arial" w:hAnsi="Arial" w:cs="Arial"/>
        </w:rPr>
      </w:pPr>
    </w:p>
    <w:p w:rsidR="008A4C04" w:rsidRPr="00A01179" w:rsidRDefault="00844AEC" w:rsidP="00863FAD">
      <w:pPr>
        <w:jc w:val="both"/>
        <w:rPr>
          <w:rFonts w:ascii="Arial" w:hAnsi="Arial" w:cs="Arial"/>
          <w:b/>
        </w:rPr>
      </w:pPr>
      <w:r>
        <w:rPr>
          <w:rFonts w:ascii="Arial" w:hAnsi="Arial" w:cs="Arial"/>
          <w:b/>
        </w:rPr>
        <w:t>6</w:t>
      </w:r>
      <w:r w:rsidR="008A4C04" w:rsidRPr="00A01179">
        <w:rPr>
          <w:rFonts w:ascii="Arial" w:hAnsi="Arial" w:cs="Arial"/>
          <w:b/>
        </w:rPr>
        <w:t>.</w:t>
      </w:r>
      <w:r w:rsidR="008A4C04" w:rsidRPr="00A01179">
        <w:rPr>
          <w:rFonts w:ascii="Arial" w:hAnsi="Arial" w:cs="Arial"/>
          <w:b/>
        </w:rPr>
        <w:tab/>
        <w:t>Confidentiality</w:t>
      </w:r>
    </w:p>
    <w:p w:rsidR="008A4C04" w:rsidRDefault="008A4C04" w:rsidP="00863FAD">
      <w:pPr>
        <w:jc w:val="both"/>
        <w:rPr>
          <w:rFonts w:ascii="Arial" w:hAnsi="Arial" w:cs="Arial"/>
        </w:rPr>
      </w:pPr>
    </w:p>
    <w:p w:rsidR="007E1819" w:rsidRDefault="00EA5BE7" w:rsidP="00EA5BE7">
      <w:pPr>
        <w:rPr>
          <w:rFonts w:ascii="Arial" w:hAnsi="Arial" w:cs="Arial"/>
        </w:rPr>
      </w:pPr>
      <w:r>
        <w:rPr>
          <w:rFonts w:ascii="Verdana" w:hAnsi="Verdana" w:cs="Calibri"/>
          <w:sz w:val="22"/>
          <w:szCs w:val="22"/>
        </w:rPr>
        <w:tab/>
      </w:r>
      <w:r w:rsidR="007E1819">
        <w:rPr>
          <w:rFonts w:ascii="Arial" w:hAnsi="Arial" w:cs="Arial"/>
        </w:rPr>
        <w:t xml:space="preserve">Every </w:t>
      </w:r>
      <w:r w:rsidR="00844AEC">
        <w:rPr>
          <w:rFonts w:ascii="Arial" w:hAnsi="Arial" w:cs="Arial"/>
        </w:rPr>
        <w:t>Member</w:t>
      </w:r>
      <w:r w:rsidRPr="007E1819">
        <w:rPr>
          <w:rFonts w:ascii="Arial" w:hAnsi="Arial" w:cs="Arial"/>
        </w:rPr>
        <w:t xml:space="preserve"> of Council must hold in strict confidence all information of a confidential nature acquired in the course of his o</w:t>
      </w:r>
      <w:r w:rsidR="007E1819">
        <w:rPr>
          <w:rFonts w:ascii="Arial" w:hAnsi="Arial" w:cs="Arial"/>
        </w:rPr>
        <w:t>r her term with the Township</w:t>
      </w:r>
      <w:r w:rsidRPr="007E1819">
        <w:rPr>
          <w:rFonts w:ascii="Arial" w:hAnsi="Arial" w:cs="Arial"/>
        </w:rPr>
        <w:t xml:space="preserve">.  </w:t>
      </w:r>
    </w:p>
    <w:p w:rsidR="007E1819" w:rsidRDefault="007E1819" w:rsidP="00EA5BE7">
      <w:pPr>
        <w:rPr>
          <w:rFonts w:ascii="Arial" w:hAnsi="Arial" w:cs="Arial"/>
        </w:rPr>
      </w:pPr>
    </w:p>
    <w:p w:rsidR="00EA5BE7" w:rsidRPr="007E1819" w:rsidRDefault="007E1819" w:rsidP="00EA5BE7">
      <w:pPr>
        <w:rPr>
          <w:rFonts w:ascii="Arial" w:hAnsi="Arial" w:cs="Arial"/>
        </w:rPr>
      </w:pPr>
      <w:r>
        <w:rPr>
          <w:rFonts w:ascii="Arial" w:hAnsi="Arial" w:cs="Arial"/>
        </w:rPr>
        <w:tab/>
      </w:r>
      <w:r w:rsidR="00EA5BE7" w:rsidRPr="007E1819">
        <w:rPr>
          <w:rFonts w:ascii="Arial" w:hAnsi="Arial" w:cs="Arial"/>
        </w:rPr>
        <w:t xml:space="preserve">Without restricting the scope of this rule, the following shall be considered breaches of the Code of Conduct: </w:t>
      </w:r>
    </w:p>
    <w:p w:rsidR="00EA5BE7" w:rsidRPr="007E1819" w:rsidRDefault="00EA5BE7" w:rsidP="00EA5BE7">
      <w:pPr>
        <w:rPr>
          <w:rFonts w:ascii="Arial" w:hAnsi="Arial" w:cs="Arial"/>
        </w:rPr>
      </w:pPr>
    </w:p>
    <w:p w:rsidR="00EA5BE7" w:rsidRPr="00EA5BE7" w:rsidRDefault="00EA5BE7" w:rsidP="00EA5BE7">
      <w:pPr>
        <w:pStyle w:val="ListParagraph"/>
        <w:numPr>
          <w:ilvl w:val="0"/>
          <w:numId w:val="3"/>
        </w:numPr>
        <w:ind w:left="720"/>
        <w:rPr>
          <w:rFonts w:ascii="Arial" w:hAnsi="Arial" w:cs="Arial"/>
        </w:rPr>
      </w:pPr>
      <w:r w:rsidRPr="00EA5BE7">
        <w:rPr>
          <w:rFonts w:ascii="Arial" w:hAnsi="Arial" w:cs="Arial"/>
        </w:rPr>
        <w:t xml:space="preserve">to use confidential information which </w:t>
      </w:r>
      <w:r w:rsidR="00844AEC">
        <w:rPr>
          <w:rFonts w:ascii="Arial" w:hAnsi="Arial" w:cs="Arial"/>
        </w:rPr>
        <w:t>Member</w:t>
      </w:r>
      <w:r w:rsidRPr="00EA5BE7">
        <w:rPr>
          <w:rFonts w:ascii="Arial" w:hAnsi="Arial" w:cs="Arial"/>
        </w:rPr>
        <w:t>s have access by reason of their position to further personal interests or interests of others</w:t>
      </w:r>
      <w:r w:rsidR="007E1819">
        <w:rPr>
          <w:rFonts w:ascii="Arial" w:hAnsi="Arial" w:cs="Arial"/>
        </w:rPr>
        <w:t>;</w:t>
      </w:r>
      <w:r w:rsidRPr="00EA5BE7">
        <w:rPr>
          <w:rFonts w:ascii="Arial" w:hAnsi="Arial" w:cs="Arial"/>
        </w:rPr>
        <w:t xml:space="preserve"> </w:t>
      </w:r>
    </w:p>
    <w:p w:rsidR="00EA5BE7" w:rsidRPr="00EA5BE7" w:rsidRDefault="00EA5BE7" w:rsidP="00EA5BE7">
      <w:pPr>
        <w:pStyle w:val="ListParagraph"/>
        <w:numPr>
          <w:ilvl w:val="0"/>
          <w:numId w:val="3"/>
        </w:numPr>
        <w:ind w:left="720"/>
        <w:rPr>
          <w:rFonts w:ascii="Arial" w:hAnsi="Arial" w:cs="Arial"/>
        </w:rPr>
      </w:pPr>
      <w:r w:rsidRPr="00EA5BE7">
        <w:rPr>
          <w:rFonts w:ascii="Arial" w:hAnsi="Arial" w:cs="Arial"/>
        </w:rPr>
        <w:t xml:space="preserve">to disclose to unauthorized persons information marked confidential to which the </w:t>
      </w:r>
      <w:r w:rsidR="00844AEC">
        <w:rPr>
          <w:rFonts w:ascii="Arial" w:hAnsi="Arial" w:cs="Arial"/>
        </w:rPr>
        <w:t>Member</w:t>
      </w:r>
      <w:r w:rsidRPr="00EA5BE7">
        <w:rPr>
          <w:rFonts w:ascii="Arial" w:hAnsi="Arial" w:cs="Arial"/>
        </w:rPr>
        <w:t xml:space="preserve"> of Council has access by reason of his/her position as a </w:t>
      </w:r>
      <w:r w:rsidR="00844AEC">
        <w:rPr>
          <w:rFonts w:ascii="Arial" w:hAnsi="Arial" w:cs="Arial"/>
        </w:rPr>
        <w:t>Member</w:t>
      </w:r>
      <w:r w:rsidRPr="00EA5BE7">
        <w:rPr>
          <w:rFonts w:ascii="Arial" w:hAnsi="Arial" w:cs="Arial"/>
        </w:rPr>
        <w:t xml:space="preserve"> o</w:t>
      </w:r>
      <w:r w:rsidR="007E1819">
        <w:rPr>
          <w:rFonts w:ascii="Arial" w:hAnsi="Arial" w:cs="Arial"/>
        </w:rPr>
        <w:t>f Council with the Township;</w:t>
      </w:r>
    </w:p>
    <w:p w:rsidR="00EA5BE7" w:rsidRPr="00EA5BE7" w:rsidRDefault="00EA5BE7" w:rsidP="00EA5BE7">
      <w:pPr>
        <w:pStyle w:val="ListParagraph"/>
        <w:numPr>
          <w:ilvl w:val="0"/>
          <w:numId w:val="3"/>
        </w:numPr>
        <w:ind w:left="720"/>
        <w:rPr>
          <w:rFonts w:ascii="Arial" w:hAnsi="Arial" w:cs="Arial"/>
        </w:rPr>
      </w:pPr>
      <w:r w:rsidRPr="00EA5BE7">
        <w:rPr>
          <w:rFonts w:ascii="Arial" w:hAnsi="Arial" w:cs="Arial"/>
        </w:rPr>
        <w:t xml:space="preserve">the obligation to keep information confidential is a continuing obligation even after the </w:t>
      </w:r>
      <w:r w:rsidR="00844AEC">
        <w:rPr>
          <w:rFonts w:ascii="Arial" w:hAnsi="Arial" w:cs="Arial"/>
        </w:rPr>
        <w:t>Member</w:t>
      </w:r>
      <w:r w:rsidRPr="00EA5BE7">
        <w:rPr>
          <w:rFonts w:ascii="Arial" w:hAnsi="Arial" w:cs="Arial"/>
        </w:rPr>
        <w:t xml:space="preserve"> ceases to be a </w:t>
      </w:r>
      <w:r w:rsidR="00844AEC">
        <w:rPr>
          <w:rFonts w:ascii="Arial" w:hAnsi="Arial" w:cs="Arial"/>
        </w:rPr>
        <w:t>Member</w:t>
      </w:r>
      <w:r w:rsidRPr="00EA5BE7">
        <w:rPr>
          <w:rFonts w:ascii="Arial" w:hAnsi="Arial" w:cs="Arial"/>
        </w:rPr>
        <w:t xml:space="preserve"> of Council</w:t>
      </w:r>
      <w:r w:rsidR="007E1819">
        <w:rPr>
          <w:rFonts w:ascii="Arial" w:hAnsi="Arial" w:cs="Arial"/>
        </w:rPr>
        <w:t>;</w:t>
      </w:r>
    </w:p>
    <w:p w:rsidR="00EA5BE7" w:rsidRPr="00EA5BE7" w:rsidRDefault="00EA5BE7" w:rsidP="00EA5BE7">
      <w:pPr>
        <w:pStyle w:val="ListParagraph"/>
        <w:numPr>
          <w:ilvl w:val="0"/>
          <w:numId w:val="3"/>
        </w:numPr>
        <w:ind w:left="720"/>
        <w:rPr>
          <w:rFonts w:ascii="Arial" w:hAnsi="Arial" w:cs="Arial"/>
        </w:rPr>
      </w:pPr>
      <w:proofErr w:type="gramStart"/>
      <w:r w:rsidRPr="00EA5BE7">
        <w:rPr>
          <w:rFonts w:ascii="Arial" w:hAnsi="Arial" w:cs="Arial"/>
        </w:rPr>
        <w:t>a</w:t>
      </w:r>
      <w:proofErr w:type="gramEnd"/>
      <w:r w:rsidRPr="00EA5BE7">
        <w:rPr>
          <w:rFonts w:ascii="Arial" w:hAnsi="Arial" w:cs="Arial"/>
        </w:rPr>
        <w:t xml:space="preserve"> </w:t>
      </w:r>
      <w:r w:rsidR="00844AEC">
        <w:rPr>
          <w:rFonts w:ascii="Arial" w:hAnsi="Arial" w:cs="Arial"/>
        </w:rPr>
        <w:t>Member</w:t>
      </w:r>
      <w:r w:rsidRPr="00EA5BE7">
        <w:rPr>
          <w:rFonts w:ascii="Arial" w:hAnsi="Arial" w:cs="Arial"/>
        </w:rPr>
        <w:t xml:space="preserve"> shall keep confidential any information discussed in closed session until Council directs that the information can be made public. </w:t>
      </w:r>
    </w:p>
    <w:p w:rsidR="007E1819" w:rsidRDefault="007E1819" w:rsidP="007E1819">
      <w:pPr>
        <w:ind w:firstLine="720"/>
        <w:jc w:val="both"/>
        <w:rPr>
          <w:rFonts w:ascii="Arial" w:hAnsi="Arial" w:cs="Arial"/>
          <w:sz w:val="22"/>
          <w:szCs w:val="22"/>
        </w:rPr>
      </w:pPr>
    </w:p>
    <w:p w:rsidR="00EA5BE7" w:rsidRPr="007E1819" w:rsidRDefault="00844AEC" w:rsidP="00EA5BE7">
      <w:pPr>
        <w:rPr>
          <w:rFonts w:ascii="Arial" w:hAnsi="Arial" w:cs="Arial"/>
          <w:b/>
        </w:rPr>
      </w:pPr>
      <w:r>
        <w:rPr>
          <w:rFonts w:ascii="Arial" w:hAnsi="Arial" w:cs="Arial"/>
          <w:b/>
        </w:rPr>
        <w:t>7</w:t>
      </w:r>
      <w:r w:rsidR="007E1819" w:rsidRPr="007E1819">
        <w:rPr>
          <w:rFonts w:ascii="Arial" w:hAnsi="Arial" w:cs="Arial"/>
          <w:b/>
        </w:rPr>
        <w:t>.</w:t>
      </w:r>
      <w:r w:rsidR="007E1819" w:rsidRPr="007E1819">
        <w:rPr>
          <w:rFonts w:ascii="Arial" w:hAnsi="Arial" w:cs="Arial"/>
          <w:b/>
        </w:rPr>
        <w:tab/>
        <w:t>Public Comment</w:t>
      </w:r>
    </w:p>
    <w:p w:rsidR="007E1819" w:rsidRPr="00EA5BE7" w:rsidRDefault="007E1819" w:rsidP="00EA5BE7">
      <w:pPr>
        <w:rPr>
          <w:rFonts w:ascii="Arial" w:hAnsi="Arial" w:cs="Arial"/>
          <w:sz w:val="22"/>
          <w:szCs w:val="22"/>
        </w:rPr>
      </w:pPr>
    </w:p>
    <w:p w:rsidR="00EA5BE7" w:rsidRPr="007E1819" w:rsidRDefault="007E1819" w:rsidP="00EA5BE7">
      <w:pPr>
        <w:rPr>
          <w:rFonts w:ascii="Arial" w:hAnsi="Arial" w:cs="Arial"/>
        </w:rPr>
      </w:pPr>
      <w:r>
        <w:rPr>
          <w:rFonts w:ascii="Arial" w:hAnsi="Arial" w:cs="Arial"/>
        </w:rPr>
        <w:tab/>
      </w:r>
      <w:r w:rsidR="00EA5BE7" w:rsidRPr="007E1819">
        <w:rPr>
          <w:rFonts w:ascii="Arial" w:hAnsi="Arial" w:cs="Arial"/>
        </w:rPr>
        <w:t xml:space="preserve">Every </w:t>
      </w:r>
      <w:r w:rsidR="00844AEC">
        <w:rPr>
          <w:rFonts w:ascii="Arial" w:hAnsi="Arial" w:cs="Arial"/>
        </w:rPr>
        <w:t>Member</w:t>
      </w:r>
      <w:r w:rsidR="00EA5BE7" w:rsidRPr="007E1819">
        <w:rPr>
          <w:rFonts w:ascii="Arial" w:hAnsi="Arial" w:cs="Arial"/>
        </w:rPr>
        <w:t xml:space="preserve"> of Council shall have the right to publicly express his/her personal opinions on matters of political controversy or on existing or proposed municipal policy or administration, provided that such comment shall be respectful of the opinions of Council. Information provided by </w:t>
      </w:r>
      <w:r w:rsidR="00844AEC">
        <w:rPr>
          <w:rFonts w:ascii="Arial" w:hAnsi="Arial" w:cs="Arial"/>
        </w:rPr>
        <w:t>Member</w:t>
      </w:r>
      <w:r w:rsidR="00EA5BE7" w:rsidRPr="007E1819">
        <w:rPr>
          <w:rFonts w:ascii="Arial" w:hAnsi="Arial" w:cs="Arial"/>
        </w:rPr>
        <w:t xml:space="preserve">s of Council representing Council decisions or business shall be provided accurately and be a fair representation of facts.  </w:t>
      </w:r>
    </w:p>
    <w:p w:rsidR="00514341" w:rsidRDefault="00514341" w:rsidP="00514341">
      <w:pPr>
        <w:rPr>
          <w:rFonts w:ascii="Arial" w:hAnsi="Arial" w:cs="Arial"/>
        </w:rPr>
      </w:pPr>
    </w:p>
    <w:p w:rsidR="00844AEC" w:rsidRPr="00844AEC" w:rsidRDefault="00844AEC" w:rsidP="00844AEC">
      <w:pPr>
        <w:rPr>
          <w:rFonts w:ascii="Arial" w:hAnsi="Arial" w:cs="Arial"/>
          <w:b/>
        </w:rPr>
      </w:pPr>
      <w:r>
        <w:rPr>
          <w:rFonts w:ascii="Arial" w:hAnsi="Arial" w:cs="Arial"/>
          <w:b/>
        </w:rPr>
        <w:t>8</w:t>
      </w:r>
      <w:r w:rsidRPr="00844AEC">
        <w:rPr>
          <w:rFonts w:ascii="Arial" w:hAnsi="Arial" w:cs="Arial"/>
          <w:b/>
        </w:rPr>
        <w:t>.</w:t>
      </w:r>
      <w:r w:rsidRPr="00844AEC">
        <w:rPr>
          <w:rFonts w:ascii="Arial" w:hAnsi="Arial" w:cs="Arial"/>
          <w:b/>
        </w:rPr>
        <w:tab/>
        <w:t>Communications and Media Relations</w:t>
      </w:r>
    </w:p>
    <w:p w:rsidR="00844AEC" w:rsidRDefault="00844AEC" w:rsidP="00844AEC">
      <w:pPr>
        <w:rPr>
          <w:rFonts w:ascii="Arial" w:hAnsi="Arial" w:cs="Arial"/>
        </w:rPr>
      </w:pPr>
    </w:p>
    <w:p w:rsidR="00844AEC" w:rsidRDefault="00844AEC" w:rsidP="00844AEC">
      <w:pPr>
        <w:rPr>
          <w:rFonts w:ascii="Arial" w:hAnsi="Arial" w:cs="Arial"/>
        </w:rPr>
      </w:pPr>
      <w:r>
        <w:rPr>
          <w:rFonts w:ascii="Arial" w:hAnsi="Arial" w:cs="Arial"/>
        </w:rPr>
        <w:tab/>
        <w:t>Members of Council will accurately and adequately communicate the attitudes and decisions of Council, even if they disagree with a majority decision of Council, so that there is respect for the decision making process of Council.</w:t>
      </w:r>
    </w:p>
    <w:p w:rsidR="00844AEC" w:rsidRDefault="00844AEC" w:rsidP="00844AEC">
      <w:pPr>
        <w:rPr>
          <w:rFonts w:ascii="Arial" w:hAnsi="Arial" w:cs="Arial"/>
        </w:rPr>
      </w:pPr>
    </w:p>
    <w:p w:rsidR="00844AEC" w:rsidRDefault="00844AEC" w:rsidP="00844AEC">
      <w:pPr>
        <w:rPr>
          <w:rFonts w:ascii="Arial" w:hAnsi="Arial" w:cs="Arial"/>
        </w:rPr>
      </w:pPr>
      <w:r>
        <w:rPr>
          <w:rFonts w:ascii="Arial" w:hAnsi="Arial" w:cs="Arial"/>
        </w:rPr>
        <w:tab/>
        <w:t>Official information related to decisions and resolutions made by Council should be communicated in the first instance to the community and the media in an official capacity by the Reeve and/or his designate.</w:t>
      </w:r>
    </w:p>
    <w:p w:rsidR="00844AEC" w:rsidRPr="00703619" w:rsidRDefault="00844AEC" w:rsidP="00844AEC">
      <w:pPr>
        <w:pStyle w:val="ListParagraph"/>
        <w:ind w:left="1440"/>
        <w:rPr>
          <w:rFonts w:ascii="Arial" w:hAnsi="Arial" w:cs="Arial"/>
        </w:rPr>
      </w:pPr>
    </w:p>
    <w:p w:rsidR="00844AEC" w:rsidRDefault="00844AEC" w:rsidP="00514341">
      <w:pPr>
        <w:rPr>
          <w:rFonts w:ascii="Arial" w:hAnsi="Arial" w:cs="Arial"/>
        </w:rPr>
      </w:pPr>
    </w:p>
    <w:p w:rsidR="008A4C04" w:rsidRPr="00A01179" w:rsidRDefault="00844AEC" w:rsidP="008A4C04">
      <w:pPr>
        <w:rPr>
          <w:rFonts w:ascii="Arial" w:hAnsi="Arial" w:cs="Arial"/>
          <w:b/>
        </w:rPr>
      </w:pPr>
      <w:r>
        <w:rPr>
          <w:rFonts w:ascii="Arial" w:hAnsi="Arial" w:cs="Arial"/>
          <w:b/>
        </w:rPr>
        <w:t>9</w:t>
      </w:r>
      <w:r w:rsidR="008A4C04" w:rsidRPr="00A01179">
        <w:rPr>
          <w:rFonts w:ascii="Arial" w:hAnsi="Arial" w:cs="Arial"/>
          <w:b/>
        </w:rPr>
        <w:t>.</w:t>
      </w:r>
      <w:r w:rsidR="008A4C04" w:rsidRPr="00A01179">
        <w:rPr>
          <w:rFonts w:ascii="Arial" w:hAnsi="Arial" w:cs="Arial"/>
          <w:b/>
        </w:rPr>
        <w:tab/>
        <w:t>Use of Township Property</w:t>
      </w:r>
    </w:p>
    <w:p w:rsidR="008A4C04" w:rsidRDefault="008A4C04" w:rsidP="008A4C04">
      <w:pPr>
        <w:rPr>
          <w:rFonts w:ascii="Arial" w:hAnsi="Arial" w:cs="Arial"/>
        </w:rPr>
      </w:pPr>
    </w:p>
    <w:p w:rsidR="00863FAD" w:rsidRPr="008A4C04" w:rsidRDefault="007236B3" w:rsidP="00863FAD">
      <w:pPr>
        <w:rPr>
          <w:rFonts w:ascii="Arial" w:hAnsi="Arial" w:cs="Arial"/>
        </w:rPr>
      </w:pPr>
      <w:r>
        <w:rPr>
          <w:rFonts w:ascii="Arial" w:hAnsi="Arial" w:cs="Arial"/>
        </w:rPr>
        <w:tab/>
        <w:t>Members of Council will only use Township property, equipment, supplies or services of consequence, for activities connected with the discharge of official duties or associated municipal activities having the s</w:t>
      </w:r>
      <w:r w:rsidR="00ED6A1C">
        <w:rPr>
          <w:rFonts w:ascii="Arial" w:hAnsi="Arial" w:cs="Arial"/>
        </w:rPr>
        <w:t>anction of Council.</w:t>
      </w:r>
    </w:p>
    <w:p w:rsidR="00863FAD" w:rsidRPr="008A4C04" w:rsidRDefault="008A4C04" w:rsidP="00863FAD">
      <w:pPr>
        <w:rPr>
          <w:rFonts w:ascii="Arial" w:hAnsi="Arial" w:cs="Arial"/>
        </w:rPr>
      </w:pPr>
      <w:r>
        <w:rPr>
          <w:rFonts w:ascii="Arial" w:hAnsi="Arial" w:cs="Arial"/>
        </w:rPr>
        <w:lastRenderedPageBreak/>
        <w:tab/>
      </w:r>
      <w:r w:rsidR="00863FAD" w:rsidRPr="008A4C04">
        <w:rPr>
          <w:rFonts w:ascii="Arial" w:hAnsi="Arial" w:cs="Arial"/>
        </w:rPr>
        <w:t xml:space="preserve">No </w:t>
      </w:r>
      <w:r w:rsidR="00844AEC">
        <w:rPr>
          <w:rFonts w:ascii="Arial" w:hAnsi="Arial" w:cs="Arial"/>
        </w:rPr>
        <w:t>Member</w:t>
      </w:r>
      <w:r w:rsidR="00863FAD" w:rsidRPr="008A4C04">
        <w:rPr>
          <w:rFonts w:ascii="Arial" w:hAnsi="Arial" w:cs="Arial"/>
        </w:rPr>
        <w:t xml:space="preserve"> shall obtain financ</w:t>
      </w:r>
      <w:r w:rsidR="00A01179">
        <w:rPr>
          <w:rFonts w:ascii="Arial" w:hAnsi="Arial" w:cs="Arial"/>
        </w:rPr>
        <w:t xml:space="preserve">ial gain from the use of Township </w:t>
      </w:r>
      <w:r w:rsidR="00863FAD" w:rsidRPr="008A4C04">
        <w:rPr>
          <w:rFonts w:ascii="Arial" w:hAnsi="Arial" w:cs="Arial"/>
        </w:rPr>
        <w:t xml:space="preserve">developed intellectual property, computer programs, technological innovations, or other patentable items, while an elected official or thereafter. All such property remains the exclusive property of the </w:t>
      </w:r>
      <w:r>
        <w:rPr>
          <w:rFonts w:ascii="Arial" w:hAnsi="Arial" w:cs="Arial"/>
        </w:rPr>
        <w:t>Township of North Huron</w:t>
      </w:r>
      <w:r w:rsidR="00863FAD" w:rsidRPr="008A4C04">
        <w:rPr>
          <w:rFonts w:ascii="Arial" w:hAnsi="Arial" w:cs="Arial"/>
        </w:rPr>
        <w:t>.</w:t>
      </w:r>
    </w:p>
    <w:p w:rsidR="00863FAD" w:rsidRPr="008A4C04" w:rsidRDefault="00863FAD" w:rsidP="00863FAD">
      <w:pPr>
        <w:rPr>
          <w:rFonts w:ascii="Arial" w:hAnsi="Arial" w:cs="Arial"/>
        </w:rPr>
      </w:pPr>
    </w:p>
    <w:p w:rsidR="008A4C04" w:rsidRDefault="008A4C04" w:rsidP="00863FAD">
      <w:pPr>
        <w:rPr>
          <w:rFonts w:ascii="Arial" w:hAnsi="Arial" w:cs="Arial"/>
        </w:rPr>
      </w:pPr>
      <w:r>
        <w:rPr>
          <w:rFonts w:ascii="Arial" w:hAnsi="Arial" w:cs="Arial"/>
        </w:rPr>
        <w:tab/>
      </w:r>
      <w:r w:rsidR="00863FAD" w:rsidRPr="008A4C04">
        <w:rPr>
          <w:rFonts w:ascii="Arial" w:hAnsi="Arial" w:cs="Arial"/>
        </w:rPr>
        <w:t xml:space="preserve">No </w:t>
      </w:r>
      <w:r w:rsidR="00844AEC">
        <w:rPr>
          <w:rFonts w:ascii="Arial" w:hAnsi="Arial" w:cs="Arial"/>
        </w:rPr>
        <w:t>Member</w:t>
      </w:r>
      <w:r w:rsidR="00863FAD" w:rsidRPr="008A4C04">
        <w:rPr>
          <w:rFonts w:ascii="Arial" w:hAnsi="Arial" w:cs="Arial"/>
        </w:rPr>
        <w:t xml:space="preserve"> shall use information gained in the execution of his or her duties that is not available to the general public, for any purposes other than his or her official duties.</w:t>
      </w:r>
    </w:p>
    <w:p w:rsidR="00A01179" w:rsidRDefault="00A01179" w:rsidP="00863FAD">
      <w:pPr>
        <w:rPr>
          <w:rFonts w:ascii="Arial" w:hAnsi="Arial" w:cs="Arial"/>
        </w:rPr>
      </w:pPr>
    </w:p>
    <w:p w:rsidR="008A4C04" w:rsidRPr="00A01179" w:rsidRDefault="00844AEC" w:rsidP="00863FAD">
      <w:pPr>
        <w:rPr>
          <w:rFonts w:ascii="Arial" w:hAnsi="Arial" w:cs="Arial"/>
          <w:b/>
        </w:rPr>
      </w:pPr>
      <w:r>
        <w:rPr>
          <w:rFonts w:ascii="Arial" w:hAnsi="Arial" w:cs="Arial"/>
          <w:b/>
        </w:rPr>
        <w:t>10</w:t>
      </w:r>
      <w:r w:rsidR="008A4C04" w:rsidRPr="00A01179">
        <w:rPr>
          <w:rFonts w:ascii="Arial" w:hAnsi="Arial" w:cs="Arial"/>
          <w:b/>
        </w:rPr>
        <w:t>.</w:t>
      </w:r>
      <w:r w:rsidR="008A4C04" w:rsidRPr="00A01179">
        <w:rPr>
          <w:rFonts w:ascii="Arial" w:hAnsi="Arial" w:cs="Arial"/>
          <w:b/>
        </w:rPr>
        <w:tab/>
        <w:t>Work of a Political Nature</w:t>
      </w:r>
    </w:p>
    <w:p w:rsidR="008A4C04" w:rsidRDefault="008A4C04" w:rsidP="00863FAD">
      <w:pPr>
        <w:rPr>
          <w:rFonts w:ascii="Arial" w:hAnsi="Arial" w:cs="Arial"/>
        </w:rPr>
      </w:pPr>
    </w:p>
    <w:p w:rsidR="00863FAD" w:rsidRPr="008A4C04" w:rsidRDefault="008A4C04" w:rsidP="00863FAD">
      <w:pPr>
        <w:rPr>
          <w:rFonts w:ascii="Arial" w:hAnsi="Arial" w:cs="Arial"/>
        </w:rPr>
      </w:pPr>
      <w:r>
        <w:rPr>
          <w:rFonts w:ascii="Arial" w:hAnsi="Arial" w:cs="Arial"/>
        </w:rPr>
        <w:tab/>
      </w:r>
      <w:r w:rsidR="00863FAD" w:rsidRPr="008A4C04">
        <w:rPr>
          <w:rFonts w:ascii="Arial" w:hAnsi="Arial" w:cs="Arial"/>
        </w:rPr>
        <w:t xml:space="preserve">No </w:t>
      </w:r>
      <w:r w:rsidR="00844AEC">
        <w:rPr>
          <w:rFonts w:ascii="Arial" w:hAnsi="Arial" w:cs="Arial"/>
        </w:rPr>
        <w:t>Member</w:t>
      </w:r>
      <w:r w:rsidR="00863FAD" w:rsidRPr="008A4C04">
        <w:rPr>
          <w:rFonts w:ascii="Arial" w:hAnsi="Arial" w:cs="Arial"/>
        </w:rPr>
        <w:t xml:space="preserve"> shall use </w:t>
      </w:r>
      <w:r w:rsidR="00A01179">
        <w:rPr>
          <w:rFonts w:ascii="Arial" w:hAnsi="Arial" w:cs="Arial"/>
        </w:rPr>
        <w:t xml:space="preserve">Township </w:t>
      </w:r>
      <w:r w:rsidR="00863FAD" w:rsidRPr="008A4C04">
        <w:rPr>
          <w:rFonts w:ascii="Arial" w:hAnsi="Arial" w:cs="Arial"/>
        </w:rPr>
        <w:t xml:space="preserve">facilities, services, or property for his or her re-election campaign. </w:t>
      </w:r>
    </w:p>
    <w:p w:rsidR="00863FAD" w:rsidRPr="008A4C04" w:rsidRDefault="00863FAD" w:rsidP="00863FAD">
      <w:pPr>
        <w:rPr>
          <w:rFonts w:ascii="Arial" w:hAnsi="Arial" w:cs="Arial"/>
        </w:rPr>
      </w:pPr>
    </w:p>
    <w:p w:rsidR="00863FAD" w:rsidRPr="008A4C04" w:rsidRDefault="008A4C04" w:rsidP="00863FAD">
      <w:pPr>
        <w:rPr>
          <w:rFonts w:ascii="Arial" w:hAnsi="Arial" w:cs="Arial"/>
        </w:rPr>
      </w:pPr>
      <w:r>
        <w:rPr>
          <w:rFonts w:ascii="Arial" w:hAnsi="Arial" w:cs="Arial"/>
        </w:rPr>
        <w:tab/>
      </w:r>
      <w:r w:rsidR="00863FAD" w:rsidRPr="008A4C04">
        <w:rPr>
          <w:rFonts w:ascii="Arial" w:hAnsi="Arial" w:cs="Arial"/>
        </w:rPr>
        <w:t xml:space="preserve">No </w:t>
      </w:r>
      <w:r w:rsidR="00844AEC">
        <w:rPr>
          <w:rFonts w:ascii="Arial" w:hAnsi="Arial" w:cs="Arial"/>
        </w:rPr>
        <w:t>Member</w:t>
      </w:r>
      <w:r w:rsidR="00863FAD" w:rsidRPr="008A4C04">
        <w:rPr>
          <w:rFonts w:ascii="Arial" w:hAnsi="Arial" w:cs="Arial"/>
        </w:rPr>
        <w:t xml:space="preserve"> shall use the services of </w:t>
      </w:r>
      <w:r w:rsidR="00A01179">
        <w:rPr>
          <w:rFonts w:ascii="Arial" w:hAnsi="Arial" w:cs="Arial"/>
        </w:rPr>
        <w:t xml:space="preserve">Township </w:t>
      </w:r>
      <w:r w:rsidR="00863FAD" w:rsidRPr="008A4C04">
        <w:rPr>
          <w:rFonts w:ascii="Arial" w:hAnsi="Arial" w:cs="Arial"/>
        </w:rPr>
        <w:t>employees for his or her re-election campaign, during hours in which the employees are in t</w:t>
      </w:r>
      <w:r w:rsidR="00A01179">
        <w:rPr>
          <w:rFonts w:ascii="Arial" w:hAnsi="Arial" w:cs="Arial"/>
        </w:rPr>
        <w:t>he paid employment of the Township</w:t>
      </w:r>
      <w:r w:rsidR="00863FAD" w:rsidRPr="008A4C04">
        <w:rPr>
          <w:rFonts w:ascii="Arial" w:hAnsi="Arial" w:cs="Arial"/>
        </w:rPr>
        <w:t>.</w:t>
      </w:r>
    </w:p>
    <w:p w:rsidR="00863FAD" w:rsidRPr="008A4C04" w:rsidRDefault="00863FAD" w:rsidP="00863FAD">
      <w:pPr>
        <w:rPr>
          <w:rFonts w:ascii="Arial" w:hAnsi="Arial" w:cs="Arial"/>
        </w:rPr>
      </w:pPr>
    </w:p>
    <w:p w:rsidR="008A4C04" w:rsidRPr="00A01179" w:rsidRDefault="00844AEC" w:rsidP="00863FAD">
      <w:pPr>
        <w:rPr>
          <w:rFonts w:ascii="Arial" w:hAnsi="Arial" w:cs="Arial"/>
          <w:b/>
        </w:rPr>
      </w:pPr>
      <w:r>
        <w:rPr>
          <w:rFonts w:ascii="Arial" w:hAnsi="Arial" w:cs="Arial"/>
          <w:b/>
        </w:rPr>
        <w:t>11</w:t>
      </w:r>
      <w:r w:rsidR="008A4C04" w:rsidRPr="00A01179">
        <w:rPr>
          <w:rFonts w:ascii="Arial" w:hAnsi="Arial" w:cs="Arial"/>
          <w:b/>
        </w:rPr>
        <w:t>.</w:t>
      </w:r>
      <w:r w:rsidR="008A4C04" w:rsidRPr="00A01179">
        <w:rPr>
          <w:rFonts w:ascii="Arial" w:hAnsi="Arial" w:cs="Arial"/>
          <w:b/>
        </w:rPr>
        <w:tab/>
        <w:t>Conduct at Meetings</w:t>
      </w:r>
    </w:p>
    <w:p w:rsidR="008A4C04" w:rsidRDefault="008A4C04" w:rsidP="00863FAD">
      <w:pPr>
        <w:rPr>
          <w:rFonts w:ascii="Arial" w:hAnsi="Arial" w:cs="Arial"/>
        </w:rPr>
      </w:pPr>
    </w:p>
    <w:p w:rsidR="00451AEF" w:rsidRDefault="008A4C04" w:rsidP="00863FAD">
      <w:pPr>
        <w:rPr>
          <w:rFonts w:ascii="Arial" w:hAnsi="Arial" w:cs="Arial"/>
        </w:rPr>
      </w:pPr>
      <w:r>
        <w:rPr>
          <w:rFonts w:ascii="Arial" w:hAnsi="Arial" w:cs="Arial"/>
        </w:rPr>
        <w:tab/>
      </w:r>
      <w:r w:rsidR="00863FAD" w:rsidRPr="008A4C04">
        <w:rPr>
          <w:rFonts w:ascii="Arial" w:hAnsi="Arial" w:cs="Arial"/>
        </w:rPr>
        <w:t>During</w:t>
      </w:r>
      <w:r w:rsidR="00451AEF">
        <w:rPr>
          <w:rFonts w:ascii="Arial" w:hAnsi="Arial" w:cs="Arial"/>
        </w:rPr>
        <w:t xml:space="preserve"> Council, Committee, Board or any other</w:t>
      </w:r>
      <w:r w:rsidR="00863FAD" w:rsidRPr="008A4C04">
        <w:rPr>
          <w:rFonts w:ascii="Arial" w:hAnsi="Arial" w:cs="Arial"/>
        </w:rPr>
        <w:t xml:space="preserve"> meetings, </w:t>
      </w:r>
      <w:r w:rsidR="00844AEC">
        <w:rPr>
          <w:rFonts w:ascii="Arial" w:hAnsi="Arial" w:cs="Arial"/>
        </w:rPr>
        <w:t>Member</w:t>
      </w:r>
      <w:r w:rsidR="00863FAD" w:rsidRPr="008A4C04">
        <w:rPr>
          <w:rFonts w:ascii="Arial" w:hAnsi="Arial" w:cs="Arial"/>
        </w:rPr>
        <w:t>s shall conduct themselves with decorum</w:t>
      </w:r>
      <w:r w:rsidR="00451AEF">
        <w:rPr>
          <w:rFonts w:ascii="Arial" w:hAnsi="Arial" w:cs="Arial"/>
        </w:rPr>
        <w:t xml:space="preserve"> and in accordance with the Township’s Proceedings of Council By-law</w:t>
      </w:r>
      <w:r w:rsidR="00863FAD" w:rsidRPr="008A4C04">
        <w:rPr>
          <w:rFonts w:ascii="Arial" w:hAnsi="Arial" w:cs="Arial"/>
        </w:rPr>
        <w:t xml:space="preserve">. </w:t>
      </w:r>
    </w:p>
    <w:p w:rsidR="00451AEF" w:rsidRDefault="00451AEF" w:rsidP="00863FAD">
      <w:pPr>
        <w:rPr>
          <w:rFonts w:ascii="Arial" w:hAnsi="Arial" w:cs="Arial"/>
        </w:rPr>
      </w:pPr>
    </w:p>
    <w:p w:rsidR="00863FAD" w:rsidRPr="008A4C04" w:rsidRDefault="00451AEF" w:rsidP="00863FAD">
      <w:pPr>
        <w:rPr>
          <w:rFonts w:ascii="Arial" w:hAnsi="Arial" w:cs="Arial"/>
        </w:rPr>
      </w:pPr>
      <w:r>
        <w:rPr>
          <w:rFonts w:ascii="Arial" w:hAnsi="Arial" w:cs="Arial"/>
        </w:rPr>
        <w:tab/>
      </w:r>
      <w:r w:rsidR="00863FAD" w:rsidRPr="008A4C04">
        <w:rPr>
          <w:rFonts w:ascii="Arial" w:hAnsi="Arial" w:cs="Arial"/>
        </w:rPr>
        <w:t xml:space="preserve"> Respect for delegations and fellow </w:t>
      </w:r>
      <w:r w:rsidR="00844AEC">
        <w:rPr>
          <w:rFonts w:ascii="Arial" w:hAnsi="Arial" w:cs="Arial"/>
        </w:rPr>
        <w:t>Member</w:t>
      </w:r>
      <w:r w:rsidR="00863FAD" w:rsidRPr="008A4C04">
        <w:rPr>
          <w:rFonts w:ascii="Arial" w:hAnsi="Arial" w:cs="Arial"/>
        </w:rPr>
        <w:t xml:space="preserve">s and </w:t>
      </w:r>
      <w:proofErr w:type="gramStart"/>
      <w:r w:rsidR="00863FAD" w:rsidRPr="008A4C04">
        <w:rPr>
          <w:rFonts w:ascii="Arial" w:hAnsi="Arial" w:cs="Arial"/>
        </w:rPr>
        <w:t>staff</w:t>
      </w:r>
      <w:proofErr w:type="gramEnd"/>
      <w:r w:rsidR="00863FAD" w:rsidRPr="008A4C04">
        <w:rPr>
          <w:rFonts w:ascii="Arial" w:hAnsi="Arial" w:cs="Arial"/>
        </w:rPr>
        <w:t xml:space="preserve"> requires that all </w:t>
      </w:r>
      <w:r w:rsidR="00844AEC">
        <w:rPr>
          <w:rFonts w:ascii="Arial" w:hAnsi="Arial" w:cs="Arial"/>
        </w:rPr>
        <w:t>Member</w:t>
      </w:r>
      <w:r w:rsidR="00863FAD" w:rsidRPr="008A4C04">
        <w:rPr>
          <w:rFonts w:ascii="Arial" w:hAnsi="Arial" w:cs="Arial"/>
        </w:rPr>
        <w:t xml:space="preserve">s show courtesy and not distract from the business of the Council or Committee during presentations and when other </w:t>
      </w:r>
      <w:r w:rsidR="00844AEC">
        <w:rPr>
          <w:rFonts w:ascii="Arial" w:hAnsi="Arial" w:cs="Arial"/>
        </w:rPr>
        <w:t>Member</w:t>
      </w:r>
      <w:r w:rsidR="00863FAD" w:rsidRPr="008A4C04">
        <w:rPr>
          <w:rFonts w:ascii="Arial" w:hAnsi="Arial" w:cs="Arial"/>
        </w:rPr>
        <w:t>s have the floor.</w:t>
      </w:r>
    </w:p>
    <w:p w:rsidR="00863FAD" w:rsidRDefault="00863FAD" w:rsidP="00863FAD">
      <w:pPr>
        <w:rPr>
          <w:rFonts w:ascii="Arial" w:hAnsi="Arial" w:cs="Arial"/>
        </w:rPr>
      </w:pPr>
    </w:p>
    <w:p w:rsidR="00451AEF" w:rsidRDefault="00451AEF" w:rsidP="00863FAD">
      <w:pPr>
        <w:rPr>
          <w:rFonts w:ascii="Arial" w:hAnsi="Arial" w:cs="Arial"/>
        </w:rPr>
      </w:pPr>
      <w:r>
        <w:rPr>
          <w:rFonts w:ascii="Arial" w:hAnsi="Arial" w:cs="Arial"/>
        </w:rPr>
        <w:tab/>
        <w:t xml:space="preserve">A </w:t>
      </w:r>
      <w:r w:rsidR="00844AEC">
        <w:rPr>
          <w:rFonts w:ascii="Arial" w:hAnsi="Arial" w:cs="Arial"/>
        </w:rPr>
        <w:t>Member</w:t>
      </w:r>
      <w:r>
        <w:rPr>
          <w:rFonts w:ascii="Arial" w:hAnsi="Arial" w:cs="Arial"/>
        </w:rPr>
        <w:t xml:space="preserve"> shall be truthful and honest in all comments made.</w:t>
      </w:r>
    </w:p>
    <w:p w:rsidR="00451AEF" w:rsidRDefault="00451AEF" w:rsidP="00863FAD">
      <w:pPr>
        <w:rPr>
          <w:rFonts w:ascii="Arial" w:hAnsi="Arial" w:cs="Arial"/>
        </w:rPr>
      </w:pPr>
    </w:p>
    <w:p w:rsidR="008A4C04" w:rsidRPr="00A01179" w:rsidRDefault="00844AEC" w:rsidP="00863FAD">
      <w:pPr>
        <w:rPr>
          <w:rFonts w:ascii="Arial" w:hAnsi="Arial" w:cs="Arial"/>
          <w:b/>
        </w:rPr>
      </w:pPr>
      <w:r>
        <w:rPr>
          <w:rFonts w:ascii="Arial" w:hAnsi="Arial" w:cs="Arial"/>
          <w:b/>
        </w:rPr>
        <w:t>12</w:t>
      </w:r>
      <w:r w:rsidR="008A4C04" w:rsidRPr="00A01179">
        <w:rPr>
          <w:rFonts w:ascii="Arial" w:hAnsi="Arial" w:cs="Arial"/>
          <w:b/>
        </w:rPr>
        <w:t>.</w:t>
      </w:r>
      <w:r w:rsidR="008A4C04" w:rsidRPr="00A01179">
        <w:rPr>
          <w:rFonts w:ascii="Arial" w:hAnsi="Arial" w:cs="Arial"/>
          <w:b/>
        </w:rPr>
        <w:tab/>
        <w:t>Representing the Township</w:t>
      </w:r>
    </w:p>
    <w:p w:rsidR="008A4C04" w:rsidRPr="008A4C04" w:rsidRDefault="008A4C04" w:rsidP="00863FAD">
      <w:pPr>
        <w:rPr>
          <w:rFonts w:ascii="Arial" w:hAnsi="Arial" w:cs="Arial"/>
        </w:rPr>
      </w:pPr>
    </w:p>
    <w:p w:rsidR="00863FAD" w:rsidRPr="008A4C04" w:rsidRDefault="008A4C04" w:rsidP="00863FAD">
      <w:pPr>
        <w:rPr>
          <w:rFonts w:ascii="Arial" w:hAnsi="Arial" w:cs="Arial"/>
        </w:rPr>
      </w:pPr>
      <w:r>
        <w:rPr>
          <w:rFonts w:ascii="Arial" w:hAnsi="Arial" w:cs="Arial"/>
        </w:rPr>
        <w:tab/>
      </w:r>
      <w:r w:rsidR="00844AEC">
        <w:rPr>
          <w:rFonts w:ascii="Arial" w:hAnsi="Arial" w:cs="Arial"/>
        </w:rPr>
        <w:t>Member</w:t>
      </w:r>
      <w:r w:rsidR="00863FAD" w:rsidRPr="008A4C04">
        <w:rPr>
          <w:rFonts w:ascii="Arial" w:hAnsi="Arial" w:cs="Arial"/>
        </w:rPr>
        <w:t>s shall make every effort to participate diligently in the activities of the agencies, boards, and commissions to which they are appointed.</w:t>
      </w:r>
    </w:p>
    <w:p w:rsidR="008A4C04" w:rsidRDefault="008A4C04" w:rsidP="00863FAD">
      <w:pPr>
        <w:jc w:val="both"/>
        <w:rPr>
          <w:rFonts w:ascii="Arial" w:hAnsi="Arial" w:cs="Arial"/>
        </w:rPr>
      </w:pPr>
    </w:p>
    <w:p w:rsidR="008A4C04" w:rsidRPr="00A01179" w:rsidRDefault="00844AEC" w:rsidP="00863FAD">
      <w:pPr>
        <w:jc w:val="both"/>
        <w:rPr>
          <w:rFonts w:ascii="Arial" w:hAnsi="Arial" w:cs="Arial"/>
          <w:b/>
        </w:rPr>
      </w:pPr>
      <w:r>
        <w:rPr>
          <w:rFonts w:ascii="Arial" w:hAnsi="Arial" w:cs="Arial"/>
          <w:b/>
        </w:rPr>
        <w:t>13</w:t>
      </w:r>
      <w:r w:rsidR="008A4C04" w:rsidRPr="00A01179">
        <w:rPr>
          <w:rFonts w:ascii="Arial" w:hAnsi="Arial" w:cs="Arial"/>
          <w:b/>
        </w:rPr>
        <w:t>.</w:t>
      </w:r>
      <w:r w:rsidR="008A4C04" w:rsidRPr="00A01179">
        <w:rPr>
          <w:rFonts w:ascii="Arial" w:hAnsi="Arial" w:cs="Arial"/>
          <w:b/>
        </w:rPr>
        <w:tab/>
        <w:t>Influence on Staff</w:t>
      </w:r>
    </w:p>
    <w:p w:rsidR="008A4C04" w:rsidRDefault="008A4C04" w:rsidP="00863FAD">
      <w:pPr>
        <w:jc w:val="both"/>
        <w:rPr>
          <w:rFonts w:ascii="Arial" w:hAnsi="Arial" w:cs="Arial"/>
        </w:rPr>
      </w:pPr>
    </w:p>
    <w:p w:rsidR="00863FAD" w:rsidRPr="008A4C04" w:rsidRDefault="008A4C04" w:rsidP="00863FAD">
      <w:pPr>
        <w:jc w:val="both"/>
        <w:rPr>
          <w:rFonts w:ascii="Arial" w:hAnsi="Arial" w:cs="Arial"/>
        </w:rPr>
      </w:pPr>
      <w:r>
        <w:rPr>
          <w:rFonts w:ascii="Arial" w:hAnsi="Arial" w:cs="Arial"/>
        </w:rPr>
        <w:tab/>
      </w:r>
      <w:r w:rsidR="00844AEC">
        <w:rPr>
          <w:rFonts w:ascii="Arial" w:hAnsi="Arial" w:cs="Arial"/>
        </w:rPr>
        <w:t>Member</w:t>
      </w:r>
      <w:r w:rsidR="00863FAD" w:rsidRPr="008A4C04">
        <w:rPr>
          <w:rFonts w:ascii="Arial" w:hAnsi="Arial" w:cs="Arial"/>
        </w:rPr>
        <w:t xml:space="preserve">s shall be respectful of the fact that staff work for the </w:t>
      </w:r>
      <w:r w:rsidR="00A01179">
        <w:rPr>
          <w:rFonts w:ascii="Arial" w:hAnsi="Arial" w:cs="Arial"/>
        </w:rPr>
        <w:t xml:space="preserve">Township </w:t>
      </w:r>
      <w:r w:rsidR="00863FAD" w:rsidRPr="008A4C04">
        <w:rPr>
          <w:rFonts w:ascii="Arial" w:hAnsi="Arial" w:cs="Arial"/>
        </w:rPr>
        <w:t>as a body corporate and are charged with making recommendations that reflect their professional expertise and corporate perspective, without undue influence from any indi</w:t>
      </w:r>
      <w:r w:rsidR="00451AEF">
        <w:rPr>
          <w:rFonts w:ascii="Arial" w:hAnsi="Arial" w:cs="Arial"/>
        </w:rPr>
        <w:t xml:space="preserve">vidual </w:t>
      </w:r>
      <w:r w:rsidR="00844AEC">
        <w:rPr>
          <w:rFonts w:ascii="Arial" w:hAnsi="Arial" w:cs="Arial"/>
        </w:rPr>
        <w:t>Member</w:t>
      </w:r>
      <w:r w:rsidR="00451AEF">
        <w:rPr>
          <w:rFonts w:ascii="Arial" w:hAnsi="Arial" w:cs="Arial"/>
        </w:rPr>
        <w:t xml:space="preserve"> or group of </w:t>
      </w:r>
      <w:r w:rsidR="00844AEC">
        <w:rPr>
          <w:rFonts w:ascii="Arial" w:hAnsi="Arial" w:cs="Arial"/>
        </w:rPr>
        <w:t>Member</w:t>
      </w:r>
      <w:r w:rsidR="00863FAD" w:rsidRPr="008A4C04">
        <w:rPr>
          <w:rFonts w:ascii="Arial" w:hAnsi="Arial" w:cs="Arial"/>
        </w:rPr>
        <w:t xml:space="preserve">s of Council. </w:t>
      </w:r>
    </w:p>
    <w:p w:rsidR="00863FAD" w:rsidRPr="008A4C04" w:rsidRDefault="00863FAD" w:rsidP="00863FAD">
      <w:pPr>
        <w:jc w:val="both"/>
        <w:rPr>
          <w:rFonts w:ascii="Arial" w:hAnsi="Arial" w:cs="Arial"/>
        </w:rPr>
      </w:pPr>
    </w:p>
    <w:p w:rsidR="00863FAD" w:rsidRPr="008A4C04" w:rsidRDefault="008A4C04" w:rsidP="00863FAD">
      <w:pPr>
        <w:rPr>
          <w:rFonts w:ascii="Arial" w:hAnsi="Arial" w:cs="Arial"/>
        </w:rPr>
      </w:pPr>
      <w:r>
        <w:rPr>
          <w:rFonts w:ascii="Arial" w:hAnsi="Arial" w:cs="Arial"/>
        </w:rPr>
        <w:tab/>
      </w:r>
      <w:r w:rsidR="00844AEC">
        <w:rPr>
          <w:rFonts w:ascii="Arial" w:hAnsi="Arial" w:cs="Arial"/>
        </w:rPr>
        <w:t>Member</w:t>
      </w:r>
      <w:r w:rsidR="00863FAD" w:rsidRPr="008A4C04">
        <w:rPr>
          <w:rFonts w:ascii="Arial" w:hAnsi="Arial" w:cs="Arial"/>
        </w:rPr>
        <w:t xml:space="preserve">s shall be respectful of the fact that staff carry out directions of Council and administer the policies of the municipality, and are required to do so without any undue influence from any individual </w:t>
      </w:r>
      <w:r w:rsidR="00844AEC">
        <w:rPr>
          <w:rFonts w:ascii="Arial" w:hAnsi="Arial" w:cs="Arial"/>
        </w:rPr>
        <w:t>Member</w:t>
      </w:r>
      <w:r w:rsidR="00863FAD" w:rsidRPr="008A4C04">
        <w:rPr>
          <w:rFonts w:ascii="Arial" w:hAnsi="Arial" w:cs="Arial"/>
        </w:rPr>
        <w:t xml:space="preserve"> or group of </w:t>
      </w:r>
      <w:r w:rsidR="00844AEC">
        <w:rPr>
          <w:rFonts w:ascii="Arial" w:hAnsi="Arial" w:cs="Arial"/>
        </w:rPr>
        <w:t>Member</w:t>
      </w:r>
      <w:r w:rsidR="00863FAD" w:rsidRPr="008A4C04">
        <w:rPr>
          <w:rFonts w:ascii="Arial" w:hAnsi="Arial" w:cs="Arial"/>
        </w:rPr>
        <w:t>s of Council.</w:t>
      </w:r>
    </w:p>
    <w:p w:rsidR="00863FAD" w:rsidRDefault="00863FAD" w:rsidP="00863FAD">
      <w:pPr>
        <w:rPr>
          <w:rFonts w:ascii="Arial" w:hAnsi="Arial" w:cs="Arial"/>
        </w:rPr>
      </w:pPr>
    </w:p>
    <w:p w:rsidR="00451AEF" w:rsidRDefault="00451AEF" w:rsidP="00863FAD">
      <w:pPr>
        <w:rPr>
          <w:rFonts w:ascii="Arial" w:hAnsi="Arial" w:cs="Arial"/>
        </w:rPr>
      </w:pPr>
      <w:r>
        <w:rPr>
          <w:rFonts w:ascii="Arial" w:hAnsi="Arial" w:cs="Arial"/>
        </w:rPr>
        <w:lastRenderedPageBreak/>
        <w:tab/>
      </w:r>
      <w:r w:rsidR="00844AEC">
        <w:rPr>
          <w:rFonts w:ascii="Arial" w:hAnsi="Arial" w:cs="Arial"/>
        </w:rPr>
        <w:t>Member</w:t>
      </w:r>
      <w:r>
        <w:rPr>
          <w:rFonts w:ascii="Arial" w:hAnsi="Arial" w:cs="Arial"/>
        </w:rPr>
        <w:t>s shall refrain from publicly critici</w:t>
      </w:r>
      <w:r w:rsidR="00703619">
        <w:rPr>
          <w:rFonts w:ascii="Arial" w:hAnsi="Arial" w:cs="Arial"/>
        </w:rPr>
        <w:t>zing staff, in a way that casts aspersion</w:t>
      </w:r>
      <w:r>
        <w:rPr>
          <w:rFonts w:ascii="Arial" w:hAnsi="Arial" w:cs="Arial"/>
        </w:rPr>
        <w:t xml:space="preserve"> on their professional competency and credibility.</w:t>
      </w:r>
    </w:p>
    <w:p w:rsidR="00451AEF" w:rsidRDefault="00451AEF" w:rsidP="00863FAD">
      <w:pPr>
        <w:rPr>
          <w:rFonts w:ascii="Arial" w:hAnsi="Arial" w:cs="Arial"/>
        </w:rPr>
      </w:pPr>
    </w:p>
    <w:p w:rsidR="008A4C04" w:rsidRPr="00A01179" w:rsidRDefault="00844AEC" w:rsidP="00863FAD">
      <w:pPr>
        <w:rPr>
          <w:rFonts w:ascii="Arial" w:hAnsi="Arial" w:cs="Arial"/>
          <w:b/>
        </w:rPr>
      </w:pPr>
      <w:r>
        <w:rPr>
          <w:rFonts w:ascii="Arial" w:hAnsi="Arial" w:cs="Arial"/>
          <w:b/>
        </w:rPr>
        <w:t>14</w:t>
      </w:r>
      <w:r w:rsidR="008A4C04" w:rsidRPr="00A01179">
        <w:rPr>
          <w:rFonts w:ascii="Arial" w:hAnsi="Arial" w:cs="Arial"/>
          <w:b/>
        </w:rPr>
        <w:t>.</w:t>
      </w:r>
      <w:r w:rsidR="008A4C04" w:rsidRPr="00A01179">
        <w:rPr>
          <w:rFonts w:ascii="Arial" w:hAnsi="Arial" w:cs="Arial"/>
          <w:b/>
        </w:rPr>
        <w:tab/>
        <w:t>Business Relations</w:t>
      </w:r>
    </w:p>
    <w:p w:rsidR="008A4C04" w:rsidRPr="008A4C04" w:rsidRDefault="008A4C04" w:rsidP="00863FAD">
      <w:pPr>
        <w:rPr>
          <w:rFonts w:ascii="Arial" w:hAnsi="Arial" w:cs="Arial"/>
        </w:rPr>
      </w:pPr>
    </w:p>
    <w:p w:rsidR="00863FAD" w:rsidRPr="008A4C04" w:rsidRDefault="008A4C04" w:rsidP="00863FAD">
      <w:pPr>
        <w:rPr>
          <w:rFonts w:ascii="Arial" w:hAnsi="Arial" w:cs="Arial"/>
        </w:rPr>
      </w:pPr>
      <w:r>
        <w:rPr>
          <w:rFonts w:ascii="Arial" w:hAnsi="Arial" w:cs="Arial"/>
        </w:rPr>
        <w:tab/>
      </w:r>
      <w:r w:rsidR="00863FAD" w:rsidRPr="008A4C04">
        <w:rPr>
          <w:rFonts w:ascii="Arial" w:hAnsi="Arial" w:cs="Arial"/>
        </w:rPr>
        <w:t xml:space="preserve">No </w:t>
      </w:r>
      <w:r w:rsidR="00844AEC">
        <w:rPr>
          <w:rFonts w:ascii="Arial" w:hAnsi="Arial" w:cs="Arial"/>
        </w:rPr>
        <w:t>Member</w:t>
      </w:r>
      <w:r w:rsidR="00863FAD" w:rsidRPr="008A4C04">
        <w:rPr>
          <w:rFonts w:ascii="Arial" w:hAnsi="Arial" w:cs="Arial"/>
        </w:rPr>
        <w:t xml:space="preserve"> shall borrow money from any person who regularly does business with the </w:t>
      </w:r>
      <w:r w:rsidR="00A01179">
        <w:rPr>
          <w:rFonts w:ascii="Arial" w:hAnsi="Arial" w:cs="Arial"/>
        </w:rPr>
        <w:t xml:space="preserve">Township </w:t>
      </w:r>
      <w:r w:rsidR="00863FAD" w:rsidRPr="008A4C04">
        <w:rPr>
          <w:rFonts w:ascii="Arial" w:hAnsi="Arial" w:cs="Arial"/>
        </w:rPr>
        <w:t>unless such person is an institution or company whose shares are publicly traded and who is regularly in the business of lending money.</w:t>
      </w:r>
    </w:p>
    <w:p w:rsidR="00863FAD" w:rsidRDefault="00863FAD" w:rsidP="00863FAD">
      <w:pPr>
        <w:rPr>
          <w:rFonts w:ascii="Arial" w:hAnsi="Arial" w:cs="Arial"/>
        </w:rPr>
      </w:pPr>
    </w:p>
    <w:p w:rsidR="008A4C04" w:rsidRPr="00A01179" w:rsidRDefault="00844AEC" w:rsidP="00863FAD">
      <w:pPr>
        <w:rPr>
          <w:rFonts w:ascii="Arial" w:hAnsi="Arial" w:cs="Arial"/>
          <w:b/>
        </w:rPr>
      </w:pPr>
      <w:r>
        <w:rPr>
          <w:rFonts w:ascii="Arial" w:hAnsi="Arial" w:cs="Arial"/>
          <w:b/>
        </w:rPr>
        <w:t>15</w:t>
      </w:r>
      <w:r w:rsidR="008A4C04" w:rsidRPr="00A01179">
        <w:rPr>
          <w:rFonts w:ascii="Arial" w:hAnsi="Arial" w:cs="Arial"/>
          <w:b/>
        </w:rPr>
        <w:t>.</w:t>
      </w:r>
      <w:r w:rsidR="008A4C04" w:rsidRPr="00A01179">
        <w:rPr>
          <w:rFonts w:ascii="Arial" w:hAnsi="Arial" w:cs="Arial"/>
          <w:b/>
        </w:rPr>
        <w:tab/>
        <w:t>Acting as a Paid Agent</w:t>
      </w:r>
    </w:p>
    <w:p w:rsidR="008A4C04" w:rsidRDefault="008A4C04" w:rsidP="00863FAD">
      <w:pPr>
        <w:rPr>
          <w:rFonts w:ascii="Arial" w:hAnsi="Arial" w:cs="Arial"/>
        </w:rPr>
      </w:pPr>
    </w:p>
    <w:p w:rsidR="00863FAD" w:rsidRPr="008A4C04" w:rsidRDefault="008A4C04" w:rsidP="00863FAD">
      <w:pPr>
        <w:rPr>
          <w:rFonts w:ascii="Arial" w:hAnsi="Arial" w:cs="Arial"/>
        </w:rPr>
      </w:pPr>
      <w:r>
        <w:rPr>
          <w:rFonts w:ascii="Arial" w:hAnsi="Arial" w:cs="Arial"/>
        </w:rPr>
        <w:tab/>
      </w:r>
      <w:r w:rsidR="00863FAD" w:rsidRPr="008A4C04">
        <w:rPr>
          <w:rFonts w:ascii="Arial" w:hAnsi="Arial" w:cs="Arial"/>
        </w:rPr>
        <w:t xml:space="preserve">No </w:t>
      </w:r>
      <w:r w:rsidR="00844AEC">
        <w:rPr>
          <w:rFonts w:ascii="Arial" w:hAnsi="Arial" w:cs="Arial"/>
        </w:rPr>
        <w:t>Member</w:t>
      </w:r>
      <w:r w:rsidR="00863FAD" w:rsidRPr="008A4C04">
        <w:rPr>
          <w:rFonts w:ascii="Arial" w:hAnsi="Arial" w:cs="Arial"/>
        </w:rPr>
        <w:t xml:space="preserve"> shall act as a paid agent before Council or a committee of Council or any agency, b</w:t>
      </w:r>
      <w:r w:rsidR="00A01179">
        <w:rPr>
          <w:rFonts w:ascii="Arial" w:hAnsi="Arial" w:cs="Arial"/>
        </w:rPr>
        <w:t>oard, or committee of the Township</w:t>
      </w:r>
      <w:r w:rsidR="00863FAD" w:rsidRPr="008A4C04">
        <w:rPr>
          <w:rFonts w:ascii="Arial" w:hAnsi="Arial" w:cs="Arial"/>
        </w:rPr>
        <w:t>.</w:t>
      </w:r>
    </w:p>
    <w:p w:rsidR="00863FAD" w:rsidRPr="008A4C04" w:rsidRDefault="00863FAD" w:rsidP="00863FAD">
      <w:pPr>
        <w:rPr>
          <w:rFonts w:ascii="Arial" w:hAnsi="Arial" w:cs="Arial"/>
        </w:rPr>
      </w:pPr>
    </w:p>
    <w:p w:rsidR="008A4C04" w:rsidRPr="00A01179" w:rsidRDefault="00844AEC" w:rsidP="00863FAD">
      <w:pPr>
        <w:rPr>
          <w:rFonts w:ascii="Arial" w:hAnsi="Arial" w:cs="Arial"/>
          <w:b/>
        </w:rPr>
      </w:pPr>
      <w:r>
        <w:rPr>
          <w:rFonts w:ascii="Arial" w:hAnsi="Arial" w:cs="Arial"/>
          <w:b/>
        </w:rPr>
        <w:t>16</w:t>
      </w:r>
      <w:r w:rsidR="008A4C04" w:rsidRPr="00A01179">
        <w:rPr>
          <w:rFonts w:ascii="Arial" w:hAnsi="Arial" w:cs="Arial"/>
          <w:b/>
        </w:rPr>
        <w:t>.</w:t>
      </w:r>
      <w:r w:rsidR="008A4C04" w:rsidRPr="00A01179">
        <w:rPr>
          <w:rFonts w:ascii="Arial" w:hAnsi="Arial" w:cs="Arial"/>
          <w:b/>
        </w:rPr>
        <w:tab/>
        <w:t>Encouragement and Respect for Township</w:t>
      </w:r>
    </w:p>
    <w:p w:rsidR="00A01179" w:rsidRDefault="00A01179" w:rsidP="00863FAD">
      <w:pPr>
        <w:rPr>
          <w:rFonts w:ascii="Arial" w:hAnsi="Arial" w:cs="Arial"/>
        </w:rPr>
      </w:pPr>
    </w:p>
    <w:p w:rsidR="00863FAD" w:rsidRPr="008A4C04" w:rsidRDefault="008A4C04" w:rsidP="00863FAD">
      <w:pPr>
        <w:rPr>
          <w:rFonts w:ascii="Arial" w:hAnsi="Arial" w:cs="Arial"/>
        </w:rPr>
      </w:pPr>
      <w:r>
        <w:rPr>
          <w:rFonts w:ascii="Arial" w:hAnsi="Arial" w:cs="Arial"/>
        </w:rPr>
        <w:tab/>
      </w:r>
      <w:r w:rsidR="00844AEC">
        <w:rPr>
          <w:rFonts w:ascii="Arial" w:hAnsi="Arial" w:cs="Arial"/>
        </w:rPr>
        <w:t>Member</w:t>
      </w:r>
      <w:r w:rsidR="00863FAD" w:rsidRPr="008A4C04">
        <w:rPr>
          <w:rFonts w:ascii="Arial" w:hAnsi="Arial" w:cs="Arial"/>
        </w:rPr>
        <w:t xml:space="preserve">s shall encourage public respect for the </w:t>
      </w:r>
      <w:r w:rsidR="00A01179">
        <w:rPr>
          <w:rFonts w:ascii="Arial" w:hAnsi="Arial" w:cs="Arial"/>
        </w:rPr>
        <w:t xml:space="preserve">Township </w:t>
      </w:r>
      <w:r w:rsidR="00863FAD" w:rsidRPr="008A4C04">
        <w:rPr>
          <w:rFonts w:ascii="Arial" w:hAnsi="Arial" w:cs="Arial"/>
        </w:rPr>
        <w:t>and its by-laws.</w:t>
      </w:r>
    </w:p>
    <w:p w:rsidR="00863FAD" w:rsidRPr="008A4C04" w:rsidRDefault="00863FAD" w:rsidP="00863FAD">
      <w:pPr>
        <w:rPr>
          <w:rFonts w:ascii="Arial" w:hAnsi="Arial" w:cs="Arial"/>
        </w:rPr>
      </w:pPr>
    </w:p>
    <w:p w:rsidR="008A4C04" w:rsidRPr="00A01179" w:rsidRDefault="00844AEC" w:rsidP="00863FAD">
      <w:pPr>
        <w:rPr>
          <w:rFonts w:ascii="Arial" w:hAnsi="Arial" w:cs="Arial"/>
          <w:b/>
        </w:rPr>
      </w:pPr>
      <w:r>
        <w:rPr>
          <w:rFonts w:ascii="Arial" w:hAnsi="Arial" w:cs="Arial"/>
          <w:b/>
        </w:rPr>
        <w:t>17</w:t>
      </w:r>
      <w:r w:rsidR="008A4C04" w:rsidRPr="00A01179">
        <w:rPr>
          <w:rFonts w:ascii="Arial" w:hAnsi="Arial" w:cs="Arial"/>
          <w:b/>
        </w:rPr>
        <w:t>.</w:t>
      </w:r>
      <w:r w:rsidR="008A4C04" w:rsidRPr="00A01179">
        <w:rPr>
          <w:rFonts w:ascii="Arial" w:hAnsi="Arial" w:cs="Arial"/>
          <w:b/>
        </w:rPr>
        <w:tab/>
        <w:t>Harassment</w:t>
      </w:r>
    </w:p>
    <w:p w:rsidR="008A4C04" w:rsidRDefault="008A4C04" w:rsidP="00863FAD">
      <w:pPr>
        <w:rPr>
          <w:rFonts w:ascii="Arial" w:hAnsi="Arial" w:cs="Arial"/>
        </w:rPr>
      </w:pPr>
    </w:p>
    <w:p w:rsidR="00863FAD" w:rsidRPr="008A4C04" w:rsidRDefault="008A4C04" w:rsidP="00863FAD">
      <w:pPr>
        <w:rPr>
          <w:rFonts w:ascii="Arial" w:hAnsi="Arial" w:cs="Arial"/>
        </w:rPr>
      </w:pPr>
      <w:r>
        <w:rPr>
          <w:rFonts w:ascii="Arial" w:hAnsi="Arial" w:cs="Arial"/>
        </w:rPr>
        <w:tab/>
      </w:r>
      <w:r w:rsidR="00863FAD" w:rsidRPr="008A4C04">
        <w:rPr>
          <w:rFonts w:ascii="Arial" w:hAnsi="Arial" w:cs="Arial"/>
        </w:rPr>
        <w:t xml:space="preserve">Harassment of another </w:t>
      </w:r>
      <w:r w:rsidR="00844AEC">
        <w:rPr>
          <w:rFonts w:ascii="Arial" w:hAnsi="Arial" w:cs="Arial"/>
        </w:rPr>
        <w:t>Member</w:t>
      </w:r>
      <w:r w:rsidR="00863FAD" w:rsidRPr="008A4C04">
        <w:rPr>
          <w:rFonts w:ascii="Arial" w:hAnsi="Arial" w:cs="Arial"/>
        </w:rPr>
        <w:t xml:space="preserve">, staff or any </w:t>
      </w:r>
      <w:r w:rsidR="00844AEC">
        <w:rPr>
          <w:rFonts w:ascii="Arial" w:hAnsi="Arial" w:cs="Arial"/>
        </w:rPr>
        <w:t>Member</w:t>
      </w:r>
      <w:r w:rsidR="00863FAD" w:rsidRPr="008A4C04">
        <w:rPr>
          <w:rFonts w:ascii="Arial" w:hAnsi="Arial" w:cs="Arial"/>
        </w:rPr>
        <w:t xml:space="preserve"> of the public is misconduct. Harassment may be defined as any behaviour by any person that is directed at</w:t>
      </w:r>
      <w:r w:rsidR="00A01179">
        <w:rPr>
          <w:rFonts w:ascii="Arial" w:hAnsi="Arial" w:cs="Arial"/>
        </w:rPr>
        <w:t>,</w:t>
      </w:r>
      <w:r w:rsidR="00863FAD" w:rsidRPr="008A4C04">
        <w:rPr>
          <w:rFonts w:ascii="Arial" w:hAnsi="Arial" w:cs="Arial"/>
        </w:rPr>
        <w:t xml:space="preserve"> or </w:t>
      </w:r>
      <w:proofErr w:type="gramStart"/>
      <w:r w:rsidR="00863FAD" w:rsidRPr="008A4C04">
        <w:rPr>
          <w:rFonts w:ascii="Arial" w:hAnsi="Arial" w:cs="Arial"/>
        </w:rPr>
        <w:t>is  offensive</w:t>
      </w:r>
      <w:proofErr w:type="gramEnd"/>
      <w:r w:rsidR="00863FAD" w:rsidRPr="008A4C04">
        <w:rPr>
          <w:rFonts w:ascii="Arial" w:hAnsi="Arial" w:cs="Arial"/>
        </w:rPr>
        <w:t xml:space="preserve"> to</w:t>
      </w:r>
      <w:r w:rsidR="00A01179">
        <w:rPr>
          <w:rFonts w:ascii="Arial" w:hAnsi="Arial" w:cs="Arial"/>
        </w:rPr>
        <w:t>,</w:t>
      </w:r>
      <w:r w:rsidR="00863FAD" w:rsidRPr="008A4C04">
        <w:rPr>
          <w:rFonts w:ascii="Arial" w:hAnsi="Arial" w:cs="Arial"/>
        </w:rPr>
        <w:t xml:space="preserve"> another person on the grounds of race, ancestry, place of origin, colour, ethnic origin, citizenship, creed, sex, age, handicap, sexual orientation, marital status, or family status and any other grounds under the provisions of the Ontario Human Rights Code.</w:t>
      </w:r>
    </w:p>
    <w:p w:rsidR="00863FAD" w:rsidRDefault="00863FAD" w:rsidP="00863FAD">
      <w:pPr>
        <w:rPr>
          <w:rFonts w:ascii="Arial" w:hAnsi="Arial" w:cs="Arial"/>
        </w:rPr>
      </w:pPr>
    </w:p>
    <w:p w:rsidR="008A4C04" w:rsidRPr="00A01179" w:rsidRDefault="00844AEC" w:rsidP="00863FAD">
      <w:pPr>
        <w:rPr>
          <w:rFonts w:ascii="Arial" w:hAnsi="Arial" w:cs="Arial"/>
          <w:b/>
        </w:rPr>
      </w:pPr>
      <w:r>
        <w:rPr>
          <w:rFonts w:ascii="Arial" w:hAnsi="Arial" w:cs="Arial"/>
          <w:b/>
        </w:rPr>
        <w:t>18</w:t>
      </w:r>
      <w:r w:rsidR="008A4C04" w:rsidRPr="00A01179">
        <w:rPr>
          <w:rFonts w:ascii="Arial" w:hAnsi="Arial" w:cs="Arial"/>
          <w:b/>
        </w:rPr>
        <w:t>.</w:t>
      </w:r>
      <w:r w:rsidR="008A4C04" w:rsidRPr="00A01179">
        <w:rPr>
          <w:rFonts w:ascii="Arial" w:hAnsi="Arial" w:cs="Arial"/>
          <w:b/>
        </w:rPr>
        <w:tab/>
        <w:t>Clarification</w:t>
      </w:r>
    </w:p>
    <w:p w:rsidR="008A4C04" w:rsidRPr="008A4C04" w:rsidRDefault="008A4C04" w:rsidP="00863FAD">
      <w:pPr>
        <w:rPr>
          <w:rFonts w:ascii="Arial" w:hAnsi="Arial" w:cs="Arial"/>
        </w:rPr>
      </w:pPr>
    </w:p>
    <w:p w:rsidR="00863FAD" w:rsidRPr="008A4C04" w:rsidRDefault="008A4C04" w:rsidP="00863FAD">
      <w:pPr>
        <w:rPr>
          <w:rFonts w:ascii="Arial" w:hAnsi="Arial" w:cs="Arial"/>
        </w:rPr>
      </w:pPr>
      <w:r>
        <w:rPr>
          <w:rFonts w:ascii="Arial" w:hAnsi="Arial" w:cs="Arial"/>
        </w:rPr>
        <w:tab/>
      </w:r>
      <w:r w:rsidR="00844AEC">
        <w:rPr>
          <w:rFonts w:ascii="Arial" w:hAnsi="Arial" w:cs="Arial"/>
        </w:rPr>
        <w:t>Member</w:t>
      </w:r>
      <w:r w:rsidR="00863FAD" w:rsidRPr="008A4C04">
        <w:rPr>
          <w:rFonts w:ascii="Arial" w:hAnsi="Arial" w:cs="Arial"/>
        </w:rPr>
        <w:t xml:space="preserve">s of Council seeking clarification of any part of this Code of Conduct should consult with the </w:t>
      </w:r>
      <w:r w:rsidR="00A01179">
        <w:rPr>
          <w:rFonts w:ascii="Arial" w:hAnsi="Arial" w:cs="Arial"/>
        </w:rPr>
        <w:t>Township CAO/Clerk</w:t>
      </w:r>
      <w:r w:rsidR="00863FAD" w:rsidRPr="008A4C04">
        <w:rPr>
          <w:rFonts w:ascii="Arial" w:hAnsi="Arial" w:cs="Arial"/>
        </w:rPr>
        <w:t>.</w:t>
      </w:r>
    </w:p>
    <w:p w:rsidR="00863FAD" w:rsidRPr="008A4C04" w:rsidRDefault="00863FAD" w:rsidP="00863FAD">
      <w:pPr>
        <w:rPr>
          <w:rFonts w:ascii="Arial" w:hAnsi="Arial" w:cs="Arial"/>
        </w:rPr>
      </w:pPr>
    </w:p>
    <w:p w:rsidR="008A4C04" w:rsidRPr="00A01179" w:rsidRDefault="00844AEC" w:rsidP="00863FAD">
      <w:pPr>
        <w:rPr>
          <w:rFonts w:ascii="Arial" w:hAnsi="Arial" w:cs="Arial"/>
          <w:b/>
        </w:rPr>
      </w:pPr>
      <w:r>
        <w:rPr>
          <w:rFonts w:ascii="Arial" w:hAnsi="Arial" w:cs="Arial"/>
          <w:b/>
        </w:rPr>
        <w:t>19</w:t>
      </w:r>
      <w:r w:rsidR="008A4C04" w:rsidRPr="00A01179">
        <w:rPr>
          <w:rFonts w:ascii="Arial" w:hAnsi="Arial" w:cs="Arial"/>
          <w:b/>
        </w:rPr>
        <w:t>.</w:t>
      </w:r>
      <w:r w:rsidR="008A4C04" w:rsidRPr="00A01179">
        <w:rPr>
          <w:rFonts w:ascii="Arial" w:hAnsi="Arial" w:cs="Arial"/>
          <w:b/>
        </w:rPr>
        <w:tab/>
        <w:t>Effective Date</w:t>
      </w:r>
    </w:p>
    <w:p w:rsidR="008A4C04" w:rsidRDefault="008A4C04" w:rsidP="00863FAD">
      <w:pPr>
        <w:rPr>
          <w:rFonts w:ascii="Arial" w:hAnsi="Arial" w:cs="Arial"/>
        </w:rPr>
      </w:pPr>
    </w:p>
    <w:p w:rsidR="00863FAD" w:rsidRPr="008A4C04" w:rsidRDefault="008A4C04" w:rsidP="00863FAD">
      <w:pPr>
        <w:rPr>
          <w:rFonts w:ascii="Arial" w:hAnsi="Arial" w:cs="Arial"/>
        </w:rPr>
      </w:pPr>
      <w:r>
        <w:rPr>
          <w:rFonts w:ascii="Arial" w:hAnsi="Arial" w:cs="Arial"/>
        </w:rPr>
        <w:tab/>
      </w:r>
      <w:r w:rsidR="00863FAD" w:rsidRPr="008A4C04">
        <w:rPr>
          <w:rFonts w:ascii="Arial" w:hAnsi="Arial" w:cs="Arial"/>
        </w:rPr>
        <w:t>This by-la</w:t>
      </w:r>
      <w:r w:rsidR="00A01179">
        <w:rPr>
          <w:rFonts w:ascii="Arial" w:hAnsi="Arial" w:cs="Arial"/>
        </w:rPr>
        <w:t xml:space="preserve">w shall take effect on </w:t>
      </w:r>
    </w:p>
    <w:p w:rsidR="00863FAD" w:rsidRDefault="00863FAD" w:rsidP="00863FAD">
      <w:pPr>
        <w:rPr>
          <w:rFonts w:ascii="Arial" w:hAnsi="Arial" w:cs="Arial"/>
        </w:rPr>
      </w:pPr>
    </w:p>
    <w:p w:rsidR="008A4C04" w:rsidRPr="00A01179" w:rsidRDefault="00844AEC" w:rsidP="00863FAD">
      <w:pPr>
        <w:rPr>
          <w:rFonts w:ascii="Arial" w:hAnsi="Arial" w:cs="Arial"/>
          <w:b/>
        </w:rPr>
      </w:pPr>
      <w:r>
        <w:rPr>
          <w:rFonts w:ascii="Arial" w:hAnsi="Arial" w:cs="Arial"/>
          <w:b/>
        </w:rPr>
        <w:t>20</w:t>
      </w:r>
      <w:r w:rsidR="008A4C04" w:rsidRPr="00A01179">
        <w:rPr>
          <w:rFonts w:ascii="Arial" w:hAnsi="Arial" w:cs="Arial"/>
          <w:b/>
        </w:rPr>
        <w:t>.</w:t>
      </w:r>
      <w:r w:rsidR="008A4C04" w:rsidRPr="00A01179">
        <w:rPr>
          <w:rFonts w:ascii="Arial" w:hAnsi="Arial" w:cs="Arial"/>
          <w:b/>
        </w:rPr>
        <w:tab/>
        <w:t>Alleged Breaches of the Code of Conduct</w:t>
      </w:r>
    </w:p>
    <w:p w:rsidR="008A4C04" w:rsidRDefault="008A4C04" w:rsidP="00863FAD">
      <w:pPr>
        <w:rPr>
          <w:rFonts w:ascii="Arial" w:hAnsi="Arial" w:cs="Arial"/>
        </w:rPr>
      </w:pPr>
    </w:p>
    <w:p w:rsidR="00986124" w:rsidRDefault="008A4C04" w:rsidP="00863FAD">
      <w:pPr>
        <w:rPr>
          <w:rFonts w:ascii="Arial" w:hAnsi="Arial" w:cs="Arial"/>
        </w:rPr>
      </w:pPr>
      <w:r>
        <w:rPr>
          <w:rFonts w:ascii="Arial" w:hAnsi="Arial" w:cs="Arial"/>
        </w:rPr>
        <w:tab/>
        <w:t>If a breach of the Code of Conduct is alleged the complaint shall be lodged with the CAO/Clerk in the form of an affidavit.  The CAO/Clerk shall report the nature of the complaint to Council and Council shall appoint a person to act as an Integrity Commissioner to investigate the alleged breach.  The CAO/Clerk will keep an updated list of individuals who are willing to ser</w:t>
      </w:r>
      <w:r w:rsidR="00844AEC">
        <w:rPr>
          <w:rFonts w:ascii="Arial" w:hAnsi="Arial" w:cs="Arial"/>
        </w:rPr>
        <w:t>ve as an Integrity Commissioner</w:t>
      </w:r>
      <w:r w:rsidR="002B6997">
        <w:rPr>
          <w:rFonts w:ascii="Arial" w:hAnsi="Arial" w:cs="Arial"/>
        </w:rPr>
        <w:t>.</w:t>
      </w:r>
    </w:p>
    <w:p w:rsidR="002B6997" w:rsidRDefault="002B6997" w:rsidP="00863FAD">
      <w:pPr>
        <w:rPr>
          <w:rFonts w:ascii="Arial" w:hAnsi="Arial" w:cs="Arial"/>
        </w:rPr>
      </w:pPr>
    </w:p>
    <w:p w:rsidR="002B6997" w:rsidRDefault="002B6997" w:rsidP="00863FAD">
      <w:pPr>
        <w:rPr>
          <w:rFonts w:ascii="Arial" w:hAnsi="Arial" w:cs="Arial"/>
        </w:rPr>
      </w:pPr>
    </w:p>
    <w:p w:rsidR="00986124" w:rsidRDefault="002B6997" w:rsidP="00863FAD">
      <w:pPr>
        <w:rPr>
          <w:rFonts w:ascii="Arial" w:hAnsi="Arial" w:cs="Arial"/>
        </w:rPr>
      </w:pPr>
      <w:r>
        <w:rPr>
          <w:rFonts w:ascii="Arial" w:hAnsi="Arial" w:cs="Arial"/>
        </w:rPr>
        <w:t>Resolution:</w:t>
      </w:r>
      <w:r w:rsidR="00742EB3">
        <w:rPr>
          <w:rFonts w:ascii="Arial" w:hAnsi="Arial" w:cs="Arial"/>
        </w:rPr>
        <w:t xml:space="preserve"> 564/13</w:t>
      </w:r>
    </w:p>
    <w:p w:rsidR="00986124" w:rsidRDefault="00986124" w:rsidP="00863FAD">
      <w:pPr>
        <w:rPr>
          <w:rFonts w:ascii="Arial" w:hAnsi="Arial" w:cs="Arial"/>
        </w:rPr>
      </w:pPr>
    </w:p>
    <w:p w:rsidR="00986124" w:rsidRDefault="00986124" w:rsidP="00863FAD">
      <w:pPr>
        <w:rPr>
          <w:rFonts w:ascii="Arial" w:hAnsi="Arial" w:cs="Arial"/>
        </w:rPr>
      </w:pPr>
    </w:p>
    <w:p w:rsidR="00986124" w:rsidRPr="008A4C04" w:rsidRDefault="00986124" w:rsidP="00986124">
      <w:pPr>
        <w:rPr>
          <w:rFonts w:ascii="Arial" w:hAnsi="Arial" w:cs="Arial"/>
          <w:b/>
        </w:rPr>
      </w:pPr>
      <w:r>
        <w:rPr>
          <w:noProof/>
          <w:lang w:val="en-US"/>
        </w:rPr>
        <w:drawing>
          <wp:anchor distT="0" distB="0" distL="114300" distR="114300" simplePos="0" relativeHeight="251661312" behindDoc="1" locked="0" layoutInCell="1" allowOverlap="1" wp14:anchorId="6EE4F48F" wp14:editId="60871393">
            <wp:simplePos x="0" y="0"/>
            <wp:positionH relativeFrom="column">
              <wp:posOffset>-579120</wp:posOffset>
            </wp:positionH>
            <wp:positionV relativeFrom="paragraph">
              <wp:posOffset>-914400</wp:posOffset>
            </wp:positionV>
            <wp:extent cx="1445895" cy="1297305"/>
            <wp:effectExtent l="0" t="0" r="1905" b="0"/>
            <wp:wrapTight wrapText="bothSides">
              <wp:wrapPolygon edited="0">
                <wp:start x="0" y="0"/>
                <wp:lineTo x="0" y="21251"/>
                <wp:lineTo x="21344" y="21251"/>
                <wp:lineTo x="21344" y="0"/>
                <wp:lineTo x="0" y="0"/>
              </wp:wrapPolygon>
            </wp:wrapTight>
            <wp:docPr id="1" name="Picture 0" descr="Logo -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 2009.JPG"/>
                    <pic:cNvPicPr>
                      <a:picLocks noChangeAspect="1" noChangeArrowheads="1"/>
                    </pic:cNvPicPr>
                  </pic:nvPicPr>
                  <pic:blipFill>
                    <a:blip r:embed="rId9" cstate="print"/>
                    <a:srcRect/>
                    <a:stretch>
                      <a:fillRect/>
                    </a:stretch>
                  </pic:blipFill>
                  <pic:spPr bwMode="auto">
                    <a:xfrm>
                      <a:off x="0" y="0"/>
                      <a:ext cx="1445895" cy="1297305"/>
                    </a:xfrm>
                    <a:prstGeom prst="rect">
                      <a:avLst/>
                    </a:prstGeom>
                    <a:noFill/>
                    <a:ln w="9525">
                      <a:noFill/>
                      <a:miter lim="800000"/>
                      <a:headEnd/>
                      <a:tailEnd/>
                    </a:ln>
                  </pic:spPr>
                </pic:pic>
              </a:graphicData>
            </a:graphic>
          </wp:anchor>
        </w:drawing>
      </w:r>
      <w:r>
        <w:rPr>
          <w:rFonts w:ascii="Arial" w:hAnsi="Arial" w:cs="Arial"/>
          <w:b/>
        </w:rPr>
        <w:t xml:space="preserve">               </w:t>
      </w:r>
      <w:r w:rsidRPr="008A4C04">
        <w:rPr>
          <w:rFonts w:ascii="Arial" w:hAnsi="Arial" w:cs="Arial"/>
          <w:b/>
        </w:rPr>
        <w:t>TOWNSHIP OF NORTH HURON</w:t>
      </w:r>
    </w:p>
    <w:p w:rsidR="00986124" w:rsidRDefault="00986124" w:rsidP="00986124">
      <w:pPr>
        <w:jc w:val="center"/>
        <w:rPr>
          <w:rFonts w:ascii="Arial" w:hAnsi="Arial" w:cs="Arial"/>
          <w:b/>
        </w:rPr>
      </w:pPr>
    </w:p>
    <w:p w:rsidR="00986124" w:rsidRPr="008A4C04" w:rsidRDefault="00986124" w:rsidP="00986124">
      <w:pPr>
        <w:rPr>
          <w:rFonts w:ascii="Arial" w:hAnsi="Arial" w:cs="Arial"/>
          <w:b/>
        </w:rPr>
      </w:pPr>
      <w:r w:rsidRPr="008A4C04">
        <w:rPr>
          <w:rFonts w:ascii="Arial" w:hAnsi="Arial" w:cs="Arial"/>
          <w:b/>
        </w:rPr>
        <w:t xml:space="preserve">CODE OF CONDUCT FOR </w:t>
      </w:r>
      <w:r w:rsidR="00844AEC">
        <w:rPr>
          <w:rFonts w:ascii="Arial" w:hAnsi="Arial" w:cs="Arial"/>
          <w:b/>
        </w:rPr>
        <w:t>MEMBER</w:t>
      </w:r>
      <w:r w:rsidRPr="008A4C04">
        <w:rPr>
          <w:rFonts w:ascii="Arial" w:hAnsi="Arial" w:cs="Arial"/>
          <w:b/>
        </w:rPr>
        <w:t>S OF COUNCIL</w:t>
      </w:r>
    </w:p>
    <w:p w:rsidR="00986124" w:rsidRDefault="00986124" w:rsidP="00863FAD">
      <w:pPr>
        <w:rPr>
          <w:rFonts w:ascii="Arial" w:hAnsi="Arial" w:cs="Arial"/>
        </w:rPr>
      </w:pPr>
    </w:p>
    <w:p w:rsidR="00986124" w:rsidRPr="00986124" w:rsidRDefault="00986124" w:rsidP="00986124">
      <w:pPr>
        <w:jc w:val="center"/>
        <w:rPr>
          <w:rFonts w:ascii="Arial" w:hAnsi="Arial" w:cs="Arial"/>
          <w:b/>
        </w:rPr>
      </w:pPr>
    </w:p>
    <w:p w:rsidR="00986124" w:rsidRPr="00986124" w:rsidRDefault="00986124" w:rsidP="00986124">
      <w:pPr>
        <w:jc w:val="center"/>
        <w:rPr>
          <w:rFonts w:ascii="Arial" w:hAnsi="Arial" w:cs="Arial"/>
          <w:b/>
        </w:rPr>
      </w:pPr>
      <w:r w:rsidRPr="00986124">
        <w:rPr>
          <w:rFonts w:ascii="Arial" w:hAnsi="Arial" w:cs="Arial"/>
          <w:b/>
        </w:rPr>
        <w:t xml:space="preserve">ACKNOWLEDGEMENT OF RECEIPT OF POLICY BY </w:t>
      </w:r>
      <w:r w:rsidR="00844AEC">
        <w:rPr>
          <w:rFonts w:ascii="Arial" w:hAnsi="Arial" w:cs="Arial"/>
          <w:b/>
        </w:rPr>
        <w:t>MEMBER</w:t>
      </w:r>
      <w:r w:rsidRPr="00986124">
        <w:rPr>
          <w:rFonts w:ascii="Arial" w:hAnsi="Arial" w:cs="Arial"/>
          <w:b/>
        </w:rPr>
        <w:t>S</w:t>
      </w:r>
    </w:p>
    <w:p w:rsidR="00986124" w:rsidRDefault="00986124" w:rsidP="00863FAD">
      <w:pPr>
        <w:rPr>
          <w:rFonts w:ascii="Arial" w:hAnsi="Arial" w:cs="Arial"/>
        </w:rPr>
      </w:pPr>
    </w:p>
    <w:p w:rsidR="00986124" w:rsidRDefault="00986124" w:rsidP="00863FAD">
      <w:pPr>
        <w:rPr>
          <w:rFonts w:ascii="Arial" w:hAnsi="Arial" w:cs="Arial"/>
        </w:rPr>
      </w:pPr>
    </w:p>
    <w:p w:rsidR="00986124" w:rsidRDefault="00986124" w:rsidP="00863FAD">
      <w:pPr>
        <w:rPr>
          <w:rFonts w:ascii="Arial" w:hAnsi="Arial" w:cs="Arial"/>
        </w:rPr>
      </w:pPr>
    </w:p>
    <w:p w:rsidR="00986124" w:rsidRDefault="00986124" w:rsidP="00863FAD">
      <w:pPr>
        <w:rPr>
          <w:rFonts w:ascii="Arial" w:hAnsi="Arial" w:cs="Arial"/>
        </w:rPr>
      </w:pPr>
      <w:r>
        <w:rPr>
          <w:rFonts w:ascii="Arial" w:hAnsi="Arial" w:cs="Arial"/>
        </w:rPr>
        <w:t>Pursuant to the Municipal Act, S.O, 2001 as amended, which provides municipalities with the authority to govern their affairs as they consider appropriate and to enhance their ability to respond to municipal matters; the Corporation of the Township of Nor</w:t>
      </w:r>
      <w:r w:rsidR="002D4D48">
        <w:rPr>
          <w:rFonts w:ascii="Arial" w:hAnsi="Arial" w:cs="Arial"/>
        </w:rPr>
        <w:t>th Huron passed By-law No. 72</w:t>
      </w:r>
      <w:r>
        <w:rPr>
          <w:rFonts w:ascii="Arial" w:hAnsi="Arial" w:cs="Arial"/>
        </w:rPr>
        <w:t xml:space="preserve">-2013 on </w:t>
      </w:r>
      <w:r w:rsidR="002D4D48">
        <w:rPr>
          <w:rFonts w:ascii="Arial" w:hAnsi="Arial" w:cs="Arial"/>
        </w:rPr>
        <w:t xml:space="preserve">December 2, 2013, </w:t>
      </w:r>
      <w:r>
        <w:rPr>
          <w:rFonts w:ascii="Arial" w:hAnsi="Arial" w:cs="Arial"/>
        </w:rPr>
        <w:t xml:space="preserve">which adopted this document, being the “Township of North Huron - Code of Conduct for </w:t>
      </w:r>
      <w:r w:rsidR="00844AEC">
        <w:rPr>
          <w:rFonts w:ascii="Arial" w:hAnsi="Arial" w:cs="Arial"/>
        </w:rPr>
        <w:t>Member</w:t>
      </w:r>
      <w:r>
        <w:rPr>
          <w:rFonts w:ascii="Arial" w:hAnsi="Arial" w:cs="Arial"/>
        </w:rPr>
        <w:t>s of Council”.</w:t>
      </w:r>
    </w:p>
    <w:p w:rsidR="00986124" w:rsidRDefault="00986124" w:rsidP="00863FAD">
      <w:pPr>
        <w:rPr>
          <w:rFonts w:ascii="Arial" w:hAnsi="Arial" w:cs="Arial"/>
        </w:rPr>
      </w:pPr>
    </w:p>
    <w:p w:rsidR="00986124" w:rsidRDefault="00986124" w:rsidP="00863FAD">
      <w:pPr>
        <w:rPr>
          <w:rFonts w:ascii="Arial" w:hAnsi="Arial" w:cs="Arial"/>
        </w:rPr>
      </w:pPr>
      <w:r>
        <w:rPr>
          <w:rFonts w:ascii="Arial" w:hAnsi="Arial" w:cs="Arial"/>
        </w:rPr>
        <w:t xml:space="preserve">The undersigned </w:t>
      </w:r>
      <w:r w:rsidR="00844AEC">
        <w:rPr>
          <w:rFonts w:ascii="Arial" w:hAnsi="Arial" w:cs="Arial"/>
        </w:rPr>
        <w:t>Member</w:t>
      </w:r>
      <w:r>
        <w:rPr>
          <w:rFonts w:ascii="Arial" w:hAnsi="Arial" w:cs="Arial"/>
        </w:rPr>
        <w:t xml:space="preserve"> of Council hereby acknowledges receipt of the Code of Conduct for </w:t>
      </w:r>
      <w:r w:rsidR="00844AEC">
        <w:rPr>
          <w:rFonts w:ascii="Arial" w:hAnsi="Arial" w:cs="Arial"/>
        </w:rPr>
        <w:t>Member</w:t>
      </w:r>
      <w:r>
        <w:rPr>
          <w:rFonts w:ascii="Arial" w:hAnsi="Arial" w:cs="Arial"/>
        </w:rPr>
        <w:t>s of Council.</w:t>
      </w:r>
    </w:p>
    <w:p w:rsidR="00986124" w:rsidRDefault="00986124" w:rsidP="00863FAD">
      <w:pPr>
        <w:rPr>
          <w:rFonts w:ascii="Arial" w:hAnsi="Arial" w:cs="Arial"/>
        </w:rPr>
      </w:pPr>
    </w:p>
    <w:p w:rsidR="00986124" w:rsidRDefault="00986124" w:rsidP="00863FAD">
      <w:pPr>
        <w:rPr>
          <w:rFonts w:ascii="Arial" w:hAnsi="Arial" w:cs="Arial"/>
        </w:rPr>
      </w:pPr>
    </w:p>
    <w:p w:rsidR="00986124" w:rsidRDefault="00986124" w:rsidP="00863FAD">
      <w:pPr>
        <w:rPr>
          <w:rFonts w:ascii="Arial" w:hAnsi="Arial" w:cs="Arial"/>
        </w:rPr>
      </w:pPr>
    </w:p>
    <w:p w:rsidR="00986124" w:rsidRDefault="00986124" w:rsidP="00863FAD">
      <w:pPr>
        <w:rPr>
          <w:rFonts w:ascii="Arial" w:hAnsi="Arial" w:cs="Arial"/>
        </w:rPr>
      </w:pPr>
    </w:p>
    <w:p w:rsidR="00986124" w:rsidRDefault="00986124" w:rsidP="00863FAD">
      <w:pPr>
        <w:rPr>
          <w:rFonts w:ascii="Arial" w:hAnsi="Arial" w:cs="Arial"/>
        </w:rPr>
      </w:pPr>
    </w:p>
    <w:p w:rsidR="00986124" w:rsidRDefault="00986124" w:rsidP="00863FAD">
      <w:pPr>
        <w:rPr>
          <w:rFonts w:ascii="Arial" w:hAnsi="Arial" w:cs="Arial"/>
        </w:rPr>
      </w:pPr>
      <w:r>
        <w:rPr>
          <w:rFonts w:ascii="Arial" w:hAnsi="Arial" w:cs="Arial"/>
        </w:rPr>
        <w:t>_________________________________</w:t>
      </w:r>
      <w:r>
        <w:rPr>
          <w:rFonts w:ascii="Arial" w:hAnsi="Arial" w:cs="Arial"/>
        </w:rPr>
        <w:tab/>
        <w:t>____________________________</w:t>
      </w:r>
    </w:p>
    <w:p w:rsidR="00986124" w:rsidRDefault="00986124" w:rsidP="00863FAD">
      <w:pPr>
        <w:rPr>
          <w:rFonts w:ascii="Arial" w:hAnsi="Arial" w:cs="Arial"/>
        </w:rPr>
      </w:pPr>
      <w:r>
        <w:rPr>
          <w:rFonts w:ascii="Arial" w:hAnsi="Arial" w:cs="Arial"/>
        </w:rPr>
        <w:t xml:space="preserve">Signature of </w:t>
      </w:r>
      <w:r w:rsidR="00844AEC">
        <w:rPr>
          <w:rFonts w:ascii="Arial" w:hAnsi="Arial" w:cs="Arial"/>
        </w:rPr>
        <w:t>Member</w:t>
      </w:r>
      <w:r>
        <w:rPr>
          <w:rFonts w:ascii="Arial" w:hAnsi="Arial" w:cs="Arial"/>
        </w:rPr>
        <w:t xml:space="preserve"> of Council</w:t>
      </w:r>
      <w:r>
        <w:rPr>
          <w:rFonts w:ascii="Arial" w:hAnsi="Arial" w:cs="Arial"/>
        </w:rPr>
        <w:tab/>
      </w:r>
      <w:r>
        <w:rPr>
          <w:rFonts w:ascii="Arial" w:hAnsi="Arial" w:cs="Arial"/>
        </w:rPr>
        <w:tab/>
      </w:r>
      <w:r>
        <w:rPr>
          <w:rFonts w:ascii="Arial" w:hAnsi="Arial" w:cs="Arial"/>
        </w:rPr>
        <w:tab/>
        <w:t>Date</w:t>
      </w:r>
    </w:p>
    <w:p w:rsidR="00986124" w:rsidRDefault="00986124" w:rsidP="00863FAD">
      <w:pPr>
        <w:rPr>
          <w:rFonts w:ascii="Arial" w:hAnsi="Arial" w:cs="Arial"/>
        </w:rPr>
      </w:pPr>
    </w:p>
    <w:p w:rsidR="00986124" w:rsidRDefault="00986124" w:rsidP="00863FAD">
      <w:pPr>
        <w:rPr>
          <w:rFonts w:ascii="Arial" w:hAnsi="Arial" w:cs="Arial"/>
        </w:rPr>
      </w:pPr>
    </w:p>
    <w:p w:rsidR="00986124" w:rsidRDefault="00986124" w:rsidP="00863FAD">
      <w:pPr>
        <w:rPr>
          <w:rFonts w:ascii="Arial" w:hAnsi="Arial" w:cs="Arial"/>
        </w:rPr>
      </w:pPr>
      <w:r>
        <w:rPr>
          <w:rFonts w:ascii="Arial" w:hAnsi="Arial" w:cs="Arial"/>
        </w:rPr>
        <w:t>_________________________________</w:t>
      </w:r>
    </w:p>
    <w:p w:rsidR="00986124" w:rsidRDefault="00986124" w:rsidP="00863FAD">
      <w:pPr>
        <w:rPr>
          <w:rFonts w:ascii="Arial" w:hAnsi="Arial" w:cs="Arial"/>
        </w:rPr>
      </w:pPr>
      <w:r>
        <w:rPr>
          <w:rFonts w:ascii="Arial" w:hAnsi="Arial" w:cs="Arial"/>
        </w:rPr>
        <w:t>Printed Name</w:t>
      </w:r>
    </w:p>
    <w:p w:rsidR="00986124" w:rsidRDefault="00986124" w:rsidP="00863FAD">
      <w:pPr>
        <w:rPr>
          <w:rFonts w:ascii="Arial" w:hAnsi="Arial" w:cs="Arial"/>
        </w:rPr>
      </w:pPr>
    </w:p>
    <w:p w:rsidR="00986124" w:rsidRDefault="00986124" w:rsidP="00863FAD">
      <w:pPr>
        <w:rPr>
          <w:rFonts w:ascii="Arial" w:hAnsi="Arial" w:cs="Arial"/>
        </w:rPr>
      </w:pPr>
    </w:p>
    <w:p w:rsidR="00F54926" w:rsidRDefault="00F54926" w:rsidP="00863FAD">
      <w:pPr>
        <w:rPr>
          <w:rFonts w:ascii="Arial" w:hAnsi="Arial" w:cs="Arial"/>
        </w:rPr>
      </w:pPr>
    </w:p>
    <w:p w:rsidR="00F54926" w:rsidRDefault="00F54926" w:rsidP="00863FAD">
      <w:pPr>
        <w:rPr>
          <w:rFonts w:ascii="Arial" w:hAnsi="Arial" w:cs="Arial"/>
        </w:rPr>
      </w:pPr>
    </w:p>
    <w:p w:rsidR="00F54926" w:rsidRDefault="00F54926" w:rsidP="00863FAD">
      <w:pPr>
        <w:rPr>
          <w:rFonts w:ascii="Arial" w:hAnsi="Arial" w:cs="Arial"/>
        </w:rPr>
      </w:pPr>
    </w:p>
    <w:p w:rsidR="00F54926" w:rsidRDefault="00F54926" w:rsidP="00863FAD">
      <w:pPr>
        <w:rPr>
          <w:rFonts w:ascii="Arial" w:hAnsi="Arial" w:cs="Arial"/>
        </w:rPr>
      </w:pPr>
    </w:p>
    <w:p w:rsidR="00986124" w:rsidRDefault="00986124" w:rsidP="00863FAD">
      <w:pPr>
        <w:rPr>
          <w:rFonts w:ascii="Arial" w:hAnsi="Arial" w:cs="Arial"/>
        </w:rPr>
      </w:pPr>
      <w:r w:rsidRPr="00986124">
        <w:rPr>
          <w:rFonts w:ascii="Arial" w:hAnsi="Arial" w:cs="Arial"/>
          <w:b/>
        </w:rPr>
        <w:t>Note:</w:t>
      </w:r>
      <w:r>
        <w:rPr>
          <w:rFonts w:ascii="Arial" w:hAnsi="Arial" w:cs="Arial"/>
        </w:rPr>
        <w:t xml:space="preserve"> </w:t>
      </w:r>
      <w:r>
        <w:rPr>
          <w:rFonts w:ascii="Arial" w:hAnsi="Arial" w:cs="Arial"/>
        </w:rPr>
        <w:tab/>
        <w:t xml:space="preserve">The </w:t>
      </w:r>
      <w:r w:rsidR="00844AEC">
        <w:rPr>
          <w:rFonts w:ascii="Arial" w:hAnsi="Arial" w:cs="Arial"/>
        </w:rPr>
        <w:t>Member</w:t>
      </w:r>
      <w:r>
        <w:rPr>
          <w:rFonts w:ascii="Arial" w:hAnsi="Arial" w:cs="Arial"/>
        </w:rPr>
        <w:t xml:space="preserve"> of Council acknowledges that two copies of the Code of Conduct</w:t>
      </w:r>
    </w:p>
    <w:p w:rsidR="00986124" w:rsidRDefault="00986124" w:rsidP="00863FAD">
      <w:pPr>
        <w:rPr>
          <w:rFonts w:ascii="Arial" w:hAnsi="Arial" w:cs="Arial"/>
        </w:rPr>
      </w:pPr>
      <w:r>
        <w:rPr>
          <w:rFonts w:ascii="Arial" w:hAnsi="Arial" w:cs="Arial"/>
        </w:rPr>
        <w:tab/>
        <w:t xml:space="preserve"> </w:t>
      </w:r>
      <w:proofErr w:type="gramStart"/>
      <w:r>
        <w:rPr>
          <w:rFonts w:ascii="Arial" w:hAnsi="Arial" w:cs="Arial"/>
        </w:rPr>
        <w:t>for</w:t>
      </w:r>
      <w:proofErr w:type="gramEnd"/>
      <w:r>
        <w:rPr>
          <w:rFonts w:ascii="Arial" w:hAnsi="Arial" w:cs="Arial"/>
        </w:rPr>
        <w:t xml:space="preserve"> </w:t>
      </w:r>
      <w:r w:rsidR="00844AEC">
        <w:rPr>
          <w:rFonts w:ascii="Arial" w:hAnsi="Arial" w:cs="Arial"/>
        </w:rPr>
        <w:t>Member</w:t>
      </w:r>
      <w:r>
        <w:rPr>
          <w:rFonts w:ascii="Arial" w:hAnsi="Arial" w:cs="Arial"/>
        </w:rPr>
        <w:t xml:space="preserve">s of Council were provided to the </w:t>
      </w:r>
      <w:r w:rsidR="00844AEC">
        <w:rPr>
          <w:rFonts w:ascii="Arial" w:hAnsi="Arial" w:cs="Arial"/>
        </w:rPr>
        <w:t>Member</w:t>
      </w:r>
      <w:r>
        <w:rPr>
          <w:rFonts w:ascii="Arial" w:hAnsi="Arial" w:cs="Arial"/>
        </w:rPr>
        <w:t>.  One signed copy of the</w:t>
      </w:r>
    </w:p>
    <w:p w:rsidR="00986124" w:rsidRDefault="00986124" w:rsidP="00863FAD">
      <w:pPr>
        <w:rPr>
          <w:rFonts w:ascii="Arial" w:hAnsi="Arial" w:cs="Arial"/>
        </w:rPr>
      </w:pPr>
      <w:r>
        <w:rPr>
          <w:rFonts w:ascii="Arial" w:hAnsi="Arial" w:cs="Arial"/>
        </w:rPr>
        <w:tab/>
        <w:t xml:space="preserve"> </w:t>
      </w:r>
      <w:r w:rsidR="00EA7908">
        <w:rPr>
          <w:rFonts w:ascii="Arial" w:hAnsi="Arial" w:cs="Arial"/>
        </w:rPr>
        <w:t>Code of Conduct</w:t>
      </w:r>
      <w:r>
        <w:rPr>
          <w:rFonts w:ascii="Arial" w:hAnsi="Arial" w:cs="Arial"/>
        </w:rPr>
        <w:t xml:space="preserve"> was returned to the CAO/Clerk and the duplicate copy was</w:t>
      </w:r>
    </w:p>
    <w:p w:rsidR="00986124" w:rsidRPr="008A4C04" w:rsidRDefault="00986124" w:rsidP="00863FAD">
      <w:pPr>
        <w:rPr>
          <w:rFonts w:ascii="Arial" w:hAnsi="Arial" w:cs="Arial"/>
        </w:rPr>
      </w:pPr>
      <w:r>
        <w:rPr>
          <w:rFonts w:ascii="Arial" w:hAnsi="Arial" w:cs="Arial"/>
        </w:rPr>
        <w:t xml:space="preserve"> </w:t>
      </w:r>
      <w:r>
        <w:rPr>
          <w:rFonts w:ascii="Arial" w:hAnsi="Arial" w:cs="Arial"/>
        </w:rPr>
        <w:tab/>
        <w:t xml:space="preserve"> </w:t>
      </w:r>
      <w:proofErr w:type="gramStart"/>
      <w:r>
        <w:rPr>
          <w:rFonts w:ascii="Arial" w:hAnsi="Arial" w:cs="Arial"/>
        </w:rPr>
        <w:t>retained</w:t>
      </w:r>
      <w:proofErr w:type="gramEnd"/>
      <w:r>
        <w:rPr>
          <w:rFonts w:ascii="Arial" w:hAnsi="Arial" w:cs="Arial"/>
        </w:rPr>
        <w:t xml:space="preserve"> by the </w:t>
      </w:r>
      <w:r w:rsidR="00844AEC">
        <w:rPr>
          <w:rFonts w:ascii="Arial" w:hAnsi="Arial" w:cs="Arial"/>
        </w:rPr>
        <w:t>Member</w:t>
      </w:r>
      <w:r>
        <w:rPr>
          <w:rFonts w:ascii="Arial" w:hAnsi="Arial" w:cs="Arial"/>
        </w:rPr>
        <w:t xml:space="preserve"> of Council.</w:t>
      </w:r>
    </w:p>
    <w:sectPr w:rsidR="00986124" w:rsidRPr="008A4C04" w:rsidSect="003D49EA">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D1E" w:rsidRDefault="00515D1E" w:rsidP="00515D1E">
      <w:r>
        <w:separator/>
      </w:r>
    </w:p>
  </w:endnote>
  <w:endnote w:type="continuationSeparator" w:id="0">
    <w:p w:rsidR="00515D1E" w:rsidRDefault="00515D1E" w:rsidP="0051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630548"/>
      <w:docPartObj>
        <w:docPartGallery w:val="Page Numbers (Bottom of Page)"/>
        <w:docPartUnique/>
      </w:docPartObj>
    </w:sdtPr>
    <w:sdtEndPr>
      <w:rPr>
        <w:color w:val="808080" w:themeColor="background1" w:themeShade="80"/>
        <w:spacing w:val="60"/>
      </w:rPr>
    </w:sdtEndPr>
    <w:sdtContent>
      <w:p w:rsidR="003D49EA" w:rsidRDefault="003D49EA">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7D59">
          <w:rPr>
            <w:noProof/>
          </w:rPr>
          <w:t>1</w:t>
        </w:r>
        <w:r>
          <w:rPr>
            <w:noProof/>
          </w:rPr>
          <w:fldChar w:fldCharType="end"/>
        </w:r>
        <w:r>
          <w:t xml:space="preserve"> | </w:t>
        </w:r>
        <w:r>
          <w:rPr>
            <w:color w:val="808080" w:themeColor="background1" w:themeShade="80"/>
            <w:spacing w:val="60"/>
          </w:rPr>
          <w:t>Page</w:t>
        </w:r>
      </w:p>
    </w:sdtContent>
  </w:sdt>
  <w:p w:rsidR="00515D1E" w:rsidRDefault="00515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D1E" w:rsidRDefault="00515D1E" w:rsidP="00515D1E">
      <w:r>
        <w:separator/>
      </w:r>
    </w:p>
  </w:footnote>
  <w:footnote w:type="continuationSeparator" w:id="0">
    <w:p w:rsidR="00515D1E" w:rsidRDefault="00515D1E" w:rsidP="00515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D1E" w:rsidRDefault="00515D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3474"/>
    <w:multiLevelType w:val="hybridMultilevel"/>
    <w:tmpl w:val="2E6EB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873D4C"/>
    <w:multiLevelType w:val="hybridMultilevel"/>
    <w:tmpl w:val="7C148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F03B9E"/>
    <w:multiLevelType w:val="hybridMultilevel"/>
    <w:tmpl w:val="CC08F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FAD"/>
    <w:rsid w:val="00070BBA"/>
    <w:rsid w:val="002B6997"/>
    <w:rsid w:val="002D4D48"/>
    <w:rsid w:val="003D49EA"/>
    <w:rsid w:val="004110C9"/>
    <w:rsid w:val="00451AEF"/>
    <w:rsid w:val="00514341"/>
    <w:rsid w:val="00515D1E"/>
    <w:rsid w:val="00703619"/>
    <w:rsid w:val="007236B3"/>
    <w:rsid w:val="00742EB3"/>
    <w:rsid w:val="00781ACA"/>
    <w:rsid w:val="007C7D59"/>
    <w:rsid w:val="007E1819"/>
    <w:rsid w:val="007E57A1"/>
    <w:rsid w:val="00844AEC"/>
    <w:rsid w:val="00863FAD"/>
    <w:rsid w:val="00882C1B"/>
    <w:rsid w:val="008A4C04"/>
    <w:rsid w:val="008F5D4C"/>
    <w:rsid w:val="00986124"/>
    <w:rsid w:val="00A01179"/>
    <w:rsid w:val="00BA36FA"/>
    <w:rsid w:val="00DD2757"/>
    <w:rsid w:val="00EA5BE7"/>
    <w:rsid w:val="00EA7908"/>
    <w:rsid w:val="00ED6A1C"/>
    <w:rsid w:val="00ED7758"/>
    <w:rsid w:val="00F5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AD"/>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619"/>
    <w:pPr>
      <w:ind w:left="720"/>
      <w:contextualSpacing/>
    </w:pPr>
  </w:style>
  <w:style w:type="paragraph" w:styleId="Header">
    <w:name w:val="header"/>
    <w:basedOn w:val="Normal"/>
    <w:link w:val="HeaderChar"/>
    <w:uiPriority w:val="99"/>
    <w:unhideWhenUsed/>
    <w:rsid w:val="00515D1E"/>
    <w:pPr>
      <w:tabs>
        <w:tab w:val="center" w:pos="4680"/>
        <w:tab w:val="right" w:pos="9360"/>
      </w:tabs>
    </w:pPr>
  </w:style>
  <w:style w:type="character" w:customStyle="1" w:styleId="HeaderChar">
    <w:name w:val="Header Char"/>
    <w:basedOn w:val="DefaultParagraphFont"/>
    <w:link w:val="Header"/>
    <w:uiPriority w:val="99"/>
    <w:rsid w:val="00515D1E"/>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515D1E"/>
    <w:pPr>
      <w:tabs>
        <w:tab w:val="center" w:pos="4680"/>
        <w:tab w:val="right" w:pos="9360"/>
      </w:tabs>
    </w:pPr>
  </w:style>
  <w:style w:type="character" w:customStyle="1" w:styleId="FooterChar">
    <w:name w:val="Footer Char"/>
    <w:basedOn w:val="DefaultParagraphFont"/>
    <w:link w:val="Footer"/>
    <w:uiPriority w:val="99"/>
    <w:rsid w:val="00515D1E"/>
    <w:rPr>
      <w:rFonts w:ascii="Times New Roman" w:eastAsia="Times New Roman" w:hAnsi="Times New Roman" w:cs="Times New Roman"/>
      <w:sz w:val="24"/>
      <w:szCs w:val="24"/>
      <w:lang w:val="en-CA"/>
    </w:rPr>
  </w:style>
  <w:style w:type="paragraph" w:styleId="FootnoteText">
    <w:name w:val="footnote text"/>
    <w:basedOn w:val="Normal"/>
    <w:link w:val="FootnoteTextChar"/>
    <w:uiPriority w:val="99"/>
    <w:semiHidden/>
    <w:unhideWhenUsed/>
    <w:rsid w:val="00ED7758"/>
    <w:rPr>
      <w:sz w:val="20"/>
      <w:szCs w:val="20"/>
    </w:rPr>
  </w:style>
  <w:style w:type="character" w:customStyle="1" w:styleId="FootnoteTextChar">
    <w:name w:val="Footnote Text Char"/>
    <w:basedOn w:val="DefaultParagraphFont"/>
    <w:link w:val="FootnoteText"/>
    <w:uiPriority w:val="99"/>
    <w:semiHidden/>
    <w:rsid w:val="00ED7758"/>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ED7758"/>
    <w:rPr>
      <w:vertAlign w:val="superscript"/>
    </w:rPr>
  </w:style>
  <w:style w:type="paragraph" w:styleId="BalloonText">
    <w:name w:val="Balloon Text"/>
    <w:basedOn w:val="Normal"/>
    <w:link w:val="BalloonTextChar"/>
    <w:uiPriority w:val="99"/>
    <w:semiHidden/>
    <w:unhideWhenUsed/>
    <w:rsid w:val="00BA36FA"/>
    <w:rPr>
      <w:rFonts w:ascii="Tahoma" w:hAnsi="Tahoma" w:cs="Tahoma"/>
      <w:sz w:val="16"/>
      <w:szCs w:val="16"/>
    </w:rPr>
  </w:style>
  <w:style w:type="character" w:customStyle="1" w:styleId="BalloonTextChar">
    <w:name w:val="Balloon Text Char"/>
    <w:basedOn w:val="DefaultParagraphFont"/>
    <w:link w:val="BalloonText"/>
    <w:uiPriority w:val="99"/>
    <w:semiHidden/>
    <w:rsid w:val="00BA36FA"/>
    <w:rPr>
      <w:rFonts w:ascii="Tahoma" w:eastAsia="Times New Roman"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AD"/>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619"/>
    <w:pPr>
      <w:ind w:left="720"/>
      <w:contextualSpacing/>
    </w:pPr>
  </w:style>
  <w:style w:type="paragraph" w:styleId="Header">
    <w:name w:val="header"/>
    <w:basedOn w:val="Normal"/>
    <w:link w:val="HeaderChar"/>
    <w:uiPriority w:val="99"/>
    <w:unhideWhenUsed/>
    <w:rsid w:val="00515D1E"/>
    <w:pPr>
      <w:tabs>
        <w:tab w:val="center" w:pos="4680"/>
        <w:tab w:val="right" w:pos="9360"/>
      </w:tabs>
    </w:pPr>
  </w:style>
  <w:style w:type="character" w:customStyle="1" w:styleId="HeaderChar">
    <w:name w:val="Header Char"/>
    <w:basedOn w:val="DefaultParagraphFont"/>
    <w:link w:val="Header"/>
    <w:uiPriority w:val="99"/>
    <w:rsid w:val="00515D1E"/>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515D1E"/>
    <w:pPr>
      <w:tabs>
        <w:tab w:val="center" w:pos="4680"/>
        <w:tab w:val="right" w:pos="9360"/>
      </w:tabs>
    </w:pPr>
  </w:style>
  <w:style w:type="character" w:customStyle="1" w:styleId="FooterChar">
    <w:name w:val="Footer Char"/>
    <w:basedOn w:val="DefaultParagraphFont"/>
    <w:link w:val="Footer"/>
    <w:uiPriority w:val="99"/>
    <w:rsid w:val="00515D1E"/>
    <w:rPr>
      <w:rFonts w:ascii="Times New Roman" w:eastAsia="Times New Roman" w:hAnsi="Times New Roman" w:cs="Times New Roman"/>
      <w:sz w:val="24"/>
      <w:szCs w:val="24"/>
      <w:lang w:val="en-CA"/>
    </w:rPr>
  </w:style>
  <w:style w:type="paragraph" w:styleId="FootnoteText">
    <w:name w:val="footnote text"/>
    <w:basedOn w:val="Normal"/>
    <w:link w:val="FootnoteTextChar"/>
    <w:uiPriority w:val="99"/>
    <w:semiHidden/>
    <w:unhideWhenUsed/>
    <w:rsid w:val="00ED7758"/>
    <w:rPr>
      <w:sz w:val="20"/>
      <w:szCs w:val="20"/>
    </w:rPr>
  </w:style>
  <w:style w:type="character" w:customStyle="1" w:styleId="FootnoteTextChar">
    <w:name w:val="Footnote Text Char"/>
    <w:basedOn w:val="DefaultParagraphFont"/>
    <w:link w:val="FootnoteText"/>
    <w:uiPriority w:val="99"/>
    <w:semiHidden/>
    <w:rsid w:val="00ED7758"/>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ED7758"/>
    <w:rPr>
      <w:vertAlign w:val="superscript"/>
    </w:rPr>
  </w:style>
  <w:style w:type="paragraph" w:styleId="BalloonText">
    <w:name w:val="Balloon Text"/>
    <w:basedOn w:val="Normal"/>
    <w:link w:val="BalloonTextChar"/>
    <w:uiPriority w:val="99"/>
    <w:semiHidden/>
    <w:unhideWhenUsed/>
    <w:rsid w:val="00BA36FA"/>
    <w:rPr>
      <w:rFonts w:ascii="Tahoma" w:hAnsi="Tahoma" w:cs="Tahoma"/>
      <w:sz w:val="16"/>
      <w:szCs w:val="16"/>
    </w:rPr>
  </w:style>
  <w:style w:type="character" w:customStyle="1" w:styleId="BalloonTextChar">
    <w:name w:val="Balloon Text Char"/>
    <w:basedOn w:val="DefaultParagraphFont"/>
    <w:link w:val="BalloonText"/>
    <w:uiPriority w:val="99"/>
    <w:semiHidden/>
    <w:rsid w:val="00BA36FA"/>
    <w:rPr>
      <w:rFonts w:ascii="Tahoma" w:eastAsia="Times New Roman"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56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E38CA-3F98-4BD0-9B0B-297B8777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Kathy Adams</cp:lastModifiedBy>
  <cp:revision>23</cp:revision>
  <cp:lastPrinted>2013-11-18T15:02:00Z</cp:lastPrinted>
  <dcterms:created xsi:type="dcterms:W3CDTF">2013-10-29T18:12:00Z</dcterms:created>
  <dcterms:modified xsi:type="dcterms:W3CDTF">2014-07-21T18:45:00Z</dcterms:modified>
</cp:coreProperties>
</file>